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188F4" w14:textId="5C1BE8F6" w:rsidR="00561B78" w:rsidRPr="00E45347" w:rsidRDefault="009B0D9D" w:rsidP="009B0D9D">
      <w:pPr>
        <w:jc w:val="center"/>
        <w:rPr>
          <w:rFonts w:ascii="Times New Roman" w:hAnsi="Times New Roman" w:cs="Times New Roman"/>
          <w:b/>
          <w:bCs/>
          <w:sz w:val="24"/>
          <w:szCs w:val="24"/>
        </w:rPr>
      </w:pPr>
      <w:r w:rsidRPr="00E45347">
        <w:rPr>
          <w:rFonts w:ascii="Times New Roman" w:hAnsi="Times New Roman" w:cs="Times New Roman"/>
          <w:b/>
          <w:bCs/>
          <w:sz w:val="24"/>
          <w:szCs w:val="24"/>
        </w:rPr>
        <w:t xml:space="preserve">PROJEKTO „ŠILUMOS TIEKIMO TINKLŲ REKONSTRAVIMAS NUO ŠILUMOS KAMEROS </w:t>
      </w:r>
      <w:r w:rsidR="00C557B2" w:rsidRPr="00E45347">
        <w:rPr>
          <w:rFonts w:ascii="Times New Roman" w:hAnsi="Times New Roman" w:cs="Times New Roman"/>
          <w:b/>
          <w:bCs/>
          <w:sz w:val="24"/>
          <w:szCs w:val="24"/>
        </w:rPr>
        <w:t>1-</w:t>
      </w:r>
      <w:r w:rsidR="00477815">
        <w:rPr>
          <w:rFonts w:ascii="Times New Roman" w:hAnsi="Times New Roman" w:cs="Times New Roman"/>
          <w:b/>
          <w:bCs/>
          <w:sz w:val="24"/>
          <w:szCs w:val="24"/>
        </w:rPr>
        <w:t>6</w:t>
      </w:r>
      <w:r w:rsidR="00C557B2" w:rsidRPr="00E45347">
        <w:rPr>
          <w:rFonts w:ascii="Times New Roman" w:hAnsi="Times New Roman" w:cs="Times New Roman"/>
          <w:b/>
          <w:bCs/>
          <w:sz w:val="24"/>
          <w:szCs w:val="24"/>
        </w:rPr>
        <w:t>-</w:t>
      </w:r>
      <w:r w:rsidR="00477815">
        <w:rPr>
          <w:rFonts w:ascii="Times New Roman" w:hAnsi="Times New Roman" w:cs="Times New Roman"/>
          <w:b/>
          <w:bCs/>
          <w:sz w:val="24"/>
          <w:szCs w:val="24"/>
        </w:rPr>
        <w:t>5</w:t>
      </w:r>
      <w:r w:rsidRPr="00E45347">
        <w:rPr>
          <w:rFonts w:ascii="Times New Roman" w:hAnsi="Times New Roman" w:cs="Times New Roman"/>
          <w:b/>
          <w:bCs/>
          <w:sz w:val="24"/>
          <w:szCs w:val="24"/>
        </w:rPr>
        <w:t xml:space="preserve"> IKI </w:t>
      </w:r>
      <w:r w:rsidR="00477815">
        <w:rPr>
          <w:rFonts w:ascii="Times New Roman" w:hAnsi="Times New Roman" w:cs="Times New Roman"/>
          <w:b/>
          <w:bCs/>
          <w:sz w:val="24"/>
          <w:szCs w:val="24"/>
        </w:rPr>
        <w:t>STATYBININKŲ</w:t>
      </w:r>
      <w:r w:rsidRPr="00E45347">
        <w:rPr>
          <w:rFonts w:ascii="Times New Roman" w:hAnsi="Times New Roman" w:cs="Times New Roman"/>
          <w:b/>
          <w:bCs/>
          <w:sz w:val="24"/>
          <w:szCs w:val="24"/>
        </w:rPr>
        <w:t xml:space="preserve"> G. PRISIJUNGIMO TAŠKO A, </w:t>
      </w:r>
      <w:r w:rsidR="00477815">
        <w:rPr>
          <w:rFonts w:ascii="Times New Roman" w:hAnsi="Times New Roman" w:cs="Times New Roman"/>
          <w:b/>
          <w:bCs/>
          <w:sz w:val="24"/>
          <w:szCs w:val="24"/>
        </w:rPr>
        <w:t>VILKAVIŠKIS</w:t>
      </w:r>
      <w:r w:rsidRPr="00E45347">
        <w:rPr>
          <w:rFonts w:ascii="Times New Roman" w:hAnsi="Times New Roman" w:cs="Times New Roman"/>
          <w:b/>
          <w:bCs/>
          <w:sz w:val="24"/>
          <w:szCs w:val="24"/>
        </w:rPr>
        <w:t>“ TECHNINĖ SPECIFIKACIJA</w:t>
      </w:r>
    </w:p>
    <w:p w14:paraId="19E26BBA" w14:textId="1E4B80BC" w:rsidR="00FF3586" w:rsidRPr="00E45347" w:rsidRDefault="00FF3586" w:rsidP="009B0D9D">
      <w:pPr>
        <w:jc w:val="center"/>
        <w:rPr>
          <w:rFonts w:ascii="Times New Roman" w:hAnsi="Times New Roman" w:cs="Times New Roman"/>
          <w:b/>
          <w:bCs/>
          <w:sz w:val="24"/>
          <w:szCs w:val="24"/>
        </w:rPr>
      </w:pPr>
    </w:p>
    <w:p w14:paraId="51966EAF" w14:textId="33341BF7" w:rsidR="00FF3586" w:rsidRPr="00E45347" w:rsidRDefault="00734F67" w:rsidP="006E5CBE">
      <w:pPr>
        <w:pStyle w:val="Sraopastraipa"/>
        <w:numPr>
          <w:ilvl w:val="0"/>
          <w:numId w:val="2"/>
        </w:numPr>
        <w:tabs>
          <w:tab w:val="left" w:pos="426"/>
        </w:tabs>
        <w:ind w:left="0" w:firstLine="0"/>
        <w:jc w:val="center"/>
        <w:rPr>
          <w:rFonts w:ascii="Times New Roman" w:hAnsi="Times New Roman" w:cs="Times New Roman"/>
          <w:b/>
          <w:bCs/>
          <w:sz w:val="24"/>
          <w:szCs w:val="24"/>
        </w:rPr>
      </w:pPr>
      <w:r w:rsidRPr="00E45347">
        <w:rPr>
          <w:rFonts w:ascii="Times New Roman" w:hAnsi="Times New Roman" w:cs="Times New Roman"/>
          <w:b/>
          <w:bCs/>
          <w:sz w:val="24"/>
          <w:szCs w:val="24"/>
        </w:rPr>
        <w:t>BENDRIEJI REIKALAVIMAI</w:t>
      </w:r>
    </w:p>
    <w:p w14:paraId="2DD67E5D" w14:textId="77777777" w:rsidR="006E5CBE" w:rsidRPr="00E45347" w:rsidRDefault="006E5CBE" w:rsidP="006E5CBE">
      <w:pPr>
        <w:pStyle w:val="Sraopastraipa"/>
        <w:tabs>
          <w:tab w:val="left" w:pos="426"/>
        </w:tabs>
        <w:ind w:left="0"/>
        <w:rPr>
          <w:rFonts w:ascii="Times New Roman" w:hAnsi="Times New Roman" w:cs="Times New Roman"/>
          <w:b/>
          <w:bCs/>
          <w:sz w:val="24"/>
          <w:szCs w:val="24"/>
        </w:rPr>
      </w:pPr>
    </w:p>
    <w:p w14:paraId="116600C4" w14:textId="307A4EE0" w:rsidR="00734F67" w:rsidRPr="00E45347" w:rsidRDefault="006E5CBE" w:rsidP="006E5CBE">
      <w:pPr>
        <w:pStyle w:val="Sraopastraipa"/>
        <w:numPr>
          <w:ilvl w:val="0"/>
          <w:numId w:val="5"/>
        </w:numPr>
        <w:tabs>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color w:val="000000"/>
          <w:sz w:val="24"/>
          <w:szCs w:val="24"/>
          <w:lang w:eastAsia="lt-LT"/>
        </w:rPr>
        <w:t xml:space="preserve">Šilumos tiekimo tinklų rekonstravimas atliekamas siekiant optimizuoti tinklo darbą bei užtikrinti nepertraukiamą ir </w:t>
      </w:r>
      <w:r w:rsidRPr="00E45347">
        <w:rPr>
          <w:rFonts w:ascii="Times New Roman" w:hAnsi="Times New Roman"/>
          <w:bCs/>
          <w:noProof/>
          <w:sz w:val="24"/>
          <w:szCs w:val="24"/>
          <w:lang w:eastAsia="lt-LT"/>
        </w:rPr>
        <w:t>patikimą</w:t>
      </w:r>
      <w:r w:rsidRPr="00E45347">
        <w:rPr>
          <w:rFonts w:ascii="Times New Roman" w:hAnsi="Times New Roman"/>
          <w:bCs/>
          <w:noProof/>
          <w:color w:val="000000"/>
          <w:sz w:val="24"/>
          <w:szCs w:val="24"/>
          <w:lang w:eastAsia="lt-LT"/>
        </w:rPr>
        <w:t xml:space="preserve"> šilumos tiekimą.</w:t>
      </w:r>
    </w:p>
    <w:p w14:paraId="454E68E9" w14:textId="19263348" w:rsidR="006E5CBE" w:rsidRPr="00E45347" w:rsidRDefault="006E5CBE" w:rsidP="006E5CBE">
      <w:pPr>
        <w:pStyle w:val="Sraopastraipa"/>
        <w:numPr>
          <w:ilvl w:val="0"/>
          <w:numId w:val="5"/>
        </w:numPr>
        <w:tabs>
          <w:tab w:val="left" w:pos="993"/>
        </w:tabs>
        <w:spacing w:after="0" w:line="240" w:lineRule="auto"/>
        <w:ind w:left="0" w:firstLine="567"/>
        <w:jc w:val="both"/>
        <w:rPr>
          <w:rFonts w:ascii="Times New Roman" w:eastAsia="Times New Roman" w:hAnsi="Times New Roman"/>
          <w:sz w:val="24"/>
          <w:szCs w:val="24"/>
        </w:rPr>
      </w:pPr>
      <w:r w:rsidRPr="00E45347">
        <w:rPr>
          <w:rFonts w:ascii="Times New Roman" w:eastAsia="Times New Roman" w:hAnsi="Times New Roman"/>
          <w:sz w:val="24"/>
          <w:szCs w:val="24"/>
        </w:rPr>
        <w:t>UAB ,,</w:t>
      </w:r>
      <w:r w:rsidR="002D32C1" w:rsidRPr="00E45347">
        <w:rPr>
          <w:rFonts w:ascii="Times New Roman" w:eastAsia="Times New Roman" w:hAnsi="Times New Roman"/>
          <w:sz w:val="24"/>
          <w:szCs w:val="24"/>
        </w:rPr>
        <w:t>Vilkaviškio šilumos tinklai</w:t>
      </w:r>
      <w:r w:rsidRPr="00E45347">
        <w:rPr>
          <w:rFonts w:ascii="Times New Roman" w:eastAsia="Times New Roman" w:hAnsi="Times New Roman"/>
          <w:sz w:val="24"/>
          <w:szCs w:val="24"/>
        </w:rPr>
        <w:t xml:space="preserve">“ (toliau – Perkantysis subjektas) numato pirkti </w:t>
      </w:r>
      <w:bookmarkStart w:id="0" w:name="OLE_LINK5"/>
      <w:bookmarkStart w:id="1" w:name="OLE_LINK6"/>
      <w:r w:rsidRPr="00E45347">
        <w:rPr>
          <w:rFonts w:ascii="Times New Roman" w:eastAsia="Times New Roman" w:hAnsi="Times New Roman"/>
          <w:sz w:val="24"/>
          <w:szCs w:val="24"/>
        </w:rPr>
        <w:t xml:space="preserve">šilumos tiekimo tinklų </w:t>
      </w:r>
      <w:bookmarkEnd w:id="0"/>
      <w:bookmarkEnd w:id="1"/>
      <w:r w:rsidRPr="00E45347">
        <w:rPr>
          <w:rFonts w:ascii="Times New Roman" w:eastAsia="Times New Roman" w:hAnsi="Times New Roman"/>
          <w:sz w:val="24"/>
          <w:szCs w:val="24"/>
        </w:rPr>
        <w:t xml:space="preserve">rekonstravimo techninio darbo projekto paruošimą </w:t>
      </w:r>
      <w:r w:rsidRPr="00E45347">
        <w:rPr>
          <w:rFonts w:ascii="Times New Roman" w:eastAsia="Times New Roman" w:hAnsi="Times New Roman"/>
          <w:bCs/>
          <w:sz w:val="24"/>
          <w:szCs w:val="24"/>
        </w:rPr>
        <w:t xml:space="preserve">(toliau – </w:t>
      </w:r>
      <w:r w:rsidRPr="00E45347">
        <w:rPr>
          <w:rFonts w:ascii="Times New Roman" w:eastAsia="Times New Roman" w:hAnsi="Times New Roman"/>
          <w:sz w:val="24"/>
          <w:szCs w:val="24"/>
        </w:rPr>
        <w:t>Techninis darbo projektas</w:t>
      </w:r>
      <w:r w:rsidRPr="00E45347">
        <w:rPr>
          <w:rFonts w:ascii="Times New Roman" w:eastAsia="Times New Roman" w:hAnsi="Times New Roman"/>
          <w:bCs/>
          <w:sz w:val="24"/>
          <w:szCs w:val="24"/>
        </w:rPr>
        <w:t>),</w:t>
      </w:r>
      <w:r w:rsidRPr="00E45347">
        <w:rPr>
          <w:rFonts w:ascii="Times New Roman" w:eastAsia="Times New Roman" w:hAnsi="Times New Roman"/>
          <w:sz w:val="24"/>
          <w:szCs w:val="24"/>
        </w:rPr>
        <w:t xml:space="preserve"> jo vykdymo priežiūros paslaugas </w:t>
      </w:r>
      <w:r w:rsidRPr="00E45347">
        <w:rPr>
          <w:rFonts w:ascii="Times New Roman" w:eastAsia="Times New Roman" w:hAnsi="Times New Roman"/>
          <w:bCs/>
          <w:sz w:val="24"/>
          <w:szCs w:val="24"/>
        </w:rPr>
        <w:t>(toliau – Priežiūra)</w:t>
      </w:r>
      <w:r w:rsidRPr="00E45347">
        <w:rPr>
          <w:rFonts w:ascii="Times New Roman" w:eastAsia="Times New Roman" w:hAnsi="Times New Roman"/>
          <w:sz w:val="24"/>
          <w:szCs w:val="24"/>
        </w:rPr>
        <w:t xml:space="preserve"> ir rekonstravimo </w:t>
      </w:r>
      <w:r w:rsidRPr="00E45347">
        <w:rPr>
          <w:rFonts w:ascii="Times New Roman" w:eastAsia="Times New Roman" w:hAnsi="Times New Roman"/>
          <w:bCs/>
          <w:sz w:val="24"/>
          <w:szCs w:val="24"/>
        </w:rPr>
        <w:t>darbus (toliau – Darbai), o bendrai – Projektas.</w:t>
      </w:r>
    </w:p>
    <w:p w14:paraId="712AF223" w14:textId="77777777" w:rsidR="002D32C1" w:rsidRPr="00E45347" w:rsidRDefault="002D32C1" w:rsidP="002D32C1">
      <w:pPr>
        <w:pStyle w:val="Sraopastraipa"/>
        <w:numPr>
          <w:ilvl w:val="0"/>
          <w:numId w:val="5"/>
        </w:numPr>
        <w:tabs>
          <w:tab w:val="left" w:pos="993"/>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 xml:space="preserve">Visa </w:t>
      </w:r>
      <w:r w:rsidRPr="00E45347">
        <w:rPr>
          <w:rFonts w:ascii="Times New Roman" w:eastAsia="Times New Roman" w:hAnsi="Times New Roman"/>
          <w:color w:val="000000" w:themeColor="text1"/>
          <w:sz w:val="24"/>
          <w:szCs w:val="24"/>
          <w:lang w:eastAsia="lt-LT"/>
        </w:rPr>
        <w:t xml:space="preserve">dokumentacija turi būti parengta ir suderinta vadovaujantis aktualios redakcijos Lietuvos Respublikos </w:t>
      </w:r>
      <w:r w:rsidRPr="00E45347">
        <w:rPr>
          <w:rFonts w:ascii="Times New Roman" w:eastAsia="Times New Roman" w:hAnsi="Times New Roman"/>
          <w:sz w:val="24"/>
          <w:szCs w:val="24"/>
          <w:lang w:eastAsia="lt-LT"/>
        </w:rPr>
        <w:t>Statybos įstatymu, statybos normomis, statybos techniniais reglamentais, priešgaisrinėmis ir higienos normomis bei kitais projektavimą ir statybą reglamentuojančiais normatyviniais dokumentais ir aktais.</w:t>
      </w:r>
    </w:p>
    <w:p w14:paraId="39EAA409" w14:textId="77777777" w:rsidR="002D32C1" w:rsidRPr="00E45347" w:rsidRDefault="002D32C1" w:rsidP="002D32C1">
      <w:pPr>
        <w:pStyle w:val="Sraopastraipa"/>
        <w:numPr>
          <w:ilvl w:val="0"/>
          <w:numId w:val="5"/>
        </w:numPr>
        <w:tabs>
          <w:tab w:val="left" w:pos="993"/>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Darbams atlikti reikalingas medžiagas ir priemones turės pateikti viešojo pirkimo konkursą laimėjęs tiekėjas (toliau – Tiekėjas).</w:t>
      </w:r>
    </w:p>
    <w:p w14:paraId="216C6FD5" w14:textId="77777777" w:rsidR="002D32C1" w:rsidRPr="00E45347" w:rsidRDefault="002D32C1" w:rsidP="002D32C1">
      <w:pPr>
        <w:pStyle w:val="Sraopastraipa"/>
        <w:numPr>
          <w:ilvl w:val="0"/>
          <w:numId w:val="5"/>
        </w:numPr>
        <w:tabs>
          <w:tab w:val="left" w:pos="993"/>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 xml:space="preserve">Tiekėjas, įrengdamas statybvietę, turės pagaminti ir pastatyti informacinį stendą (kurio matmenys ne mažesni kaip 1700×3300 mm), nurodant Tiekėjo logotipą, objekto pavadinimą, </w:t>
      </w:r>
      <w:r w:rsidRPr="00E45347">
        <w:rPr>
          <w:rFonts w:ascii="Times New Roman" w:eastAsia="Times New Roman" w:hAnsi="Times New Roman"/>
          <w:sz w:val="24"/>
          <w:szCs w:val="24"/>
        </w:rPr>
        <w:t>Perkantįjį subjektą</w:t>
      </w:r>
      <w:r w:rsidRPr="00E45347">
        <w:rPr>
          <w:rFonts w:ascii="Times New Roman" w:eastAsia="Times New Roman" w:hAnsi="Times New Roman"/>
          <w:sz w:val="24"/>
          <w:szCs w:val="24"/>
          <w:lang w:eastAsia="lt-LT"/>
        </w:rPr>
        <w:t>, Darbų atlikimo terminus, darbų vadovą, techninius prižiūrėtojus ir kitą privalomą informaciją.</w:t>
      </w:r>
    </w:p>
    <w:p w14:paraId="1CF4FE0B" w14:textId="1A4CF54F" w:rsidR="00AA5635" w:rsidRPr="00DE52BA" w:rsidRDefault="00AA5635" w:rsidP="00AA5635">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Tiekėjas</w:t>
      </w:r>
      <w:r w:rsidR="00FF6771">
        <w:rPr>
          <w:rFonts w:ascii="Times New Roman" w:eastAsia="Times New Roman" w:hAnsi="Times New Roman"/>
          <w:sz w:val="24"/>
          <w:szCs w:val="24"/>
          <w:lang w:eastAsia="lt-LT"/>
        </w:rPr>
        <w:t>,</w:t>
      </w:r>
      <w:r w:rsidRPr="00E45347">
        <w:rPr>
          <w:rFonts w:ascii="Times New Roman" w:eastAsia="Times New Roman" w:hAnsi="Times New Roman"/>
          <w:sz w:val="24"/>
          <w:szCs w:val="24"/>
          <w:lang w:eastAsia="lt-LT"/>
        </w:rPr>
        <w:t xml:space="preserve"> iki statybvietės perdavimo turės pateikti statybos darbų technologijos projektą, </w:t>
      </w:r>
      <w:r w:rsidRPr="00DE52BA">
        <w:rPr>
          <w:rFonts w:ascii="Times New Roman" w:eastAsia="Times New Roman" w:hAnsi="Times New Roman"/>
          <w:sz w:val="24"/>
          <w:szCs w:val="24"/>
          <w:lang w:eastAsia="lt-LT"/>
        </w:rPr>
        <w:t>suvirintojų kvalifikacinių pažymėjimų kopijas, suvirinimo procedūrų aprašą, medžiagų sertifikatus.</w:t>
      </w:r>
    </w:p>
    <w:p w14:paraId="7DC29AAC" w14:textId="77777777" w:rsidR="00AA5635" w:rsidRPr="00E45347" w:rsidRDefault="00AA5635" w:rsidP="00AA5635">
      <w:pPr>
        <w:pStyle w:val="Sraopastraipa"/>
        <w:numPr>
          <w:ilvl w:val="0"/>
          <w:numId w:val="5"/>
        </w:numPr>
        <w:tabs>
          <w:tab w:val="left" w:pos="993"/>
          <w:tab w:val="left" w:pos="5385"/>
        </w:tabs>
        <w:spacing w:after="0" w:line="240" w:lineRule="auto"/>
        <w:ind w:left="0" w:firstLine="567"/>
        <w:jc w:val="both"/>
        <w:rPr>
          <w:rFonts w:ascii="Times New Roman" w:hAnsi="Times New Roman"/>
          <w:bCs/>
          <w:noProof/>
          <w:sz w:val="24"/>
          <w:szCs w:val="24"/>
          <w:lang w:eastAsia="lt-LT"/>
        </w:rPr>
      </w:pPr>
      <w:r w:rsidRPr="00E45347">
        <w:rPr>
          <w:rFonts w:ascii="Times New Roman" w:hAnsi="Times New Roman"/>
          <w:bCs/>
          <w:noProof/>
          <w:color w:val="000000" w:themeColor="text1"/>
          <w:sz w:val="24"/>
          <w:szCs w:val="24"/>
          <w:lang w:eastAsia="lt-LT"/>
        </w:rPr>
        <w:t>Esminės užduotys,</w:t>
      </w:r>
      <w:r w:rsidRPr="00E45347">
        <w:rPr>
          <w:rFonts w:ascii="Times New Roman" w:hAnsi="Times New Roman"/>
          <w:bCs/>
          <w:noProof/>
          <w:sz w:val="24"/>
          <w:szCs w:val="24"/>
          <w:lang w:eastAsia="lt-LT"/>
        </w:rPr>
        <w:t xml:space="preserve"> kurias privalės atlikti Tiekėjas, yra vamzdynų montavimo darbai (tame tarpe vamzdynų montavimo ir suvirinimo darbai).</w:t>
      </w:r>
    </w:p>
    <w:p w14:paraId="5F30B18D" w14:textId="5812AECF" w:rsidR="006E5CBE" w:rsidRPr="00E45347" w:rsidRDefault="00AA5635" w:rsidP="00AA5635">
      <w:pPr>
        <w:pStyle w:val="Sraopastraipa"/>
        <w:numPr>
          <w:ilvl w:val="0"/>
          <w:numId w:val="5"/>
        </w:numPr>
        <w:tabs>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sz w:val="24"/>
          <w:szCs w:val="24"/>
          <w:lang w:eastAsia="lt-LT"/>
        </w:rPr>
        <w:t>Tiekėjas turės užtikrinti darbo zonos aptvėrimą visu perimetru, panaudojant standžius laikino aptvėrimo skydus. Šalia visuomeninių pastatų aptvėrimo skydai privalo būti su nepermatomais tentais.</w:t>
      </w:r>
    </w:p>
    <w:p w14:paraId="44A82492" w14:textId="412EA50E" w:rsidR="00AD5A4A" w:rsidRPr="00E45347" w:rsidRDefault="00AD5A4A" w:rsidP="00AA5635">
      <w:pPr>
        <w:pStyle w:val="Sraopastraipa"/>
        <w:numPr>
          <w:ilvl w:val="0"/>
          <w:numId w:val="5"/>
        </w:numPr>
        <w:tabs>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sz w:val="24"/>
          <w:szCs w:val="24"/>
        </w:rPr>
        <w:t>Rekonstruojamame ruože esamas šilumos kameras numatyti išsaugojimui</w:t>
      </w:r>
      <w:r w:rsidR="00253004" w:rsidRPr="00E45347">
        <w:rPr>
          <w:rFonts w:ascii="Times New Roman" w:hAnsi="Times New Roman"/>
          <w:sz w:val="24"/>
          <w:szCs w:val="24"/>
        </w:rPr>
        <w:t>.</w:t>
      </w:r>
    </w:p>
    <w:p w14:paraId="018FC045" w14:textId="77777777" w:rsidR="00AD5A4A" w:rsidRPr="00E45347" w:rsidRDefault="00AD5A4A" w:rsidP="00AD5A4A">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Perkantysis subjektas ir (ar) jo įgalioti asmenys vykdys Projekto kontrolę.</w:t>
      </w:r>
    </w:p>
    <w:p w14:paraId="70FC77C1" w14:textId="77777777" w:rsidR="00AD5A4A" w:rsidRPr="00E45347" w:rsidRDefault="00AD5A4A" w:rsidP="00AD5A4A">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Visas susidariusias statybines atliekas (asfaltbetonio, betono, šiluminės izoliacijos ir kt.) Tiekėjas turės utilizuoti, gaunant dokumentus apie jų pridavimą.</w:t>
      </w:r>
    </w:p>
    <w:p w14:paraId="5FC93016" w14:textId="610340DF" w:rsidR="00AD5A4A" w:rsidRPr="00BC0972" w:rsidRDefault="00AD5A4A" w:rsidP="00AA5635">
      <w:pPr>
        <w:pStyle w:val="Sraopastraipa"/>
        <w:numPr>
          <w:ilvl w:val="0"/>
          <w:numId w:val="5"/>
        </w:numPr>
        <w:tabs>
          <w:tab w:val="left" w:pos="993"/>
        </w:tabs>
        <w:spacing w:after="0" w:line="240" w:lineRule="auto"/>
        <w:ind w:left="0" w:firstLine="567"/>
        <w:jc w:val="both"/>
        <w:rPr>
          <w:rFonts w:ascii="Times New Roman" w:hAnsi="Times New Roman"/>
          <w:bCs/>
          <w:noProof/>
          <w:color w:val="000000"/>
          <w:sz w:val="24"/>
          <w:szCs w:val="24"/>
          <w:lang w:eastAsia="lt-LT"/>
        </w:rPr>
      </w:pPr>
      <w:r w:rsidRPr="00BC0972">
        <w:rPr>
          <w:rFonts w:ascii="Times New Roman" w:eastAsia="Times New Roman" w:hAnsi="Times New Roman"/>
          <w:sz w:val="24"/>
          <w:szCs w:val="24"/>
          <w:lang w:eastAsia="lt-LT"/>
        </w:rPr>
        <w:t>Darbų metu visą susidariusį metalo laužą (vamzdžiai ir fasoninės dalys, armatūra, plieninės konstrukcijos ir kt.) Tiekėjas turės pristatyti, pasverti ir iškrauti Birutės g. 8A, Vilkaviškis, įforminant šiais dokumentais: svėrimo protokolas, važtaraštis (kuriuose būtina nurodyti tikslų Projekto pavadinimą). Demontuoti vamzdžiai turi būti švarūs, supjaustyti ne daugiau kaip 6 m ilgio, pjaustant stačiu kampu</w:t>
      </w:r>
      <w:r w:rsidR="00253004" w:rsidRPr="00BC0972">
        <w:rPr>
          <w:rFonts w:ascii="Times New Roman" w:eastAsia="Times New Roman" w:hAnsi="Times New Roman"/>
          <w:sz w:val="24"/>
          <w:szCs w:val="24"/>
          <w:lang w:eastAsia="lt-LT"/>
        </w:rPr>
        <w:t>.</w:t>
      </w:r>
    </w:p>
    <w:p w14:paraId="7C603677" w14:textId="77777777" w:rsidR="00AD5A4A" w:rsidRPr="00E45347" w:rsidRDefault="00AD5A4A" w:rsidP="00AD5A4A">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color w:val="000000" w:themeColor="text1"/>
          <w:sz w:val="24"/>
          <w:szCs w:val="24"/>
          <w:lang w:eastAsia="lt-LT"/>
        </w:rPr>
      </w:pPr>
      <w:r w:rsidRPr="00E45347">
        <w:rPr>
          <w:rFonts w:ascii="Times New Roman" w:eastAsia="Times New Roman" w:hAnsi="Times New Roman"/>
          <w:sz w:val="24"/>
          <w:szCs w:val="24"/>
          <w:lang w:eastAsia="lt-LT"/>
        </w:rPr>
        <w:t xml:space="preserve">Tiekėjas turės </w:t>
      </w:r>
      <w:r w:rsidRPr="00E45347">
        <w:rPr>
          <w:rFonts w:ascii="Times New Roman" w:eastAsia="Times New Roman" w:hAnsi="Times New Roman"/>
          <w:color w:val="000000" w:themeColor="text1"/>
          <w:sz w:val="24"/>
          <w:szCs w:val="24"/>
          <w:lang w:eastAsia="lt-LT"/>
        </w:rPr>
        <w:t>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452D1120" w14:textId="0AB47E21" w:rsidR="00AD5A4A" w:rsidRPr="00DD7997" w:rsidRDefault="00723FB7" w:rsidP="00AA5635">
      <w:pPr>
        <w:pStyle w:val="Sraopastraipa"/>
        <w:numPr>
          <w:ilvl w:val="0"/>
          <w:numId w:val="5"/>
        </w:numPr>
        <w:tabs>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eastAsia="Times New Roman" w:hAnsi="Times New Roman"/>
          <w:sz w:val="24"/>
          <w:szCs w:val="24"/>
          <w:lang w:eastAsia="lt-LT"/>
        </w:rPr>
        <w:t>Išardytos ir Darbų metu Tiekėjo sugadintos dangos turės būti atstatytos vadovaujantis</w:t>
      </w:r>
      <w:r w:rsidR="0058704B">
        <w:rPr>
          <w:rFonts w:ascii="Times New Roman" w:eastAsia="Times New Roman" w:hAnsi="Times New Roman"/>
          <w:sz w:val="24"/>
          <w:szCs w:val="24"/>
          <w:lang w:eastAsia="lt-LT"/>
        </w:rPr>
        <w:t xml:space="preserve"> </w:t>
      </w:r>
      <w:r w:rsidR="0058704B" w:rsidRPr="0058704B">
        <w:rPr>
          <w:rFonts w:ascii="Times New Roman" w:eastAsia="Times New Roman" w:hAnsi="Times New Roman"/>
          <w:sz w:val="24"/>
          <w:szCs w:val="24"/>
          <w:lang w:eastAsia="lt-LT"/>
        </w:rPr>
        <w:t xml:space="preserve">dėl leidimų atlikti kasinėjimo darbus </w:t>
      </w:r>
      <w:r w:rsidR="0058704B">
        <w:rPr>
          <w:rFonts w:ascii="Times New Roman" w:eastAsia="Times New Roman" w:hAnsi="Times New Roman"/>
          <w:sz w:val="24"/>
          <w:szCs w:val="24"/>
          <w:lang w:eastAsia="lt-LT"/>
        </w:rPr>
        <w:t>V</w:t>
      </w:r>
      <w:r w:rsidR="0058704B" w:rsidRPr="0058704B">
        <w:rPr>
          <w:rFonts w:ascii="Times New Roman" w:eastAsia="Times New Roman" w:hAnsi="Times New Roman"/>
          <w:sz w:val="24"/>
          <w:szCs w:val="24"/>
          <w:lang w:eastAsia="lt-LT"/>
        </w:rPr>
        <w:t>ilkaviškio rajono savivaldybės viešojo naudojimo teritorijoje (gatvėse, vietinės reikšmės keliuose, aikštėse, žaliuosiuose plotuose), atitverti ją ar jos dalį arba apriboti eismą joje išdavimo tvarkos aprašu, patvirtintu</w:t>
      </w:r>
      <w:r w:rsidR="0058704B">
        <w:rPr>
          <w:rFonts w:ascii="Times New Roman" w:eastAsia="Times New Roman" w:hAnsi="Times New Roman"/>
          <w:sz w:val="24"/>
          <w:szCs w:val="24"/>
          <w:lang w:eastAsia="lt-LT"/>
        </w:rPr>
        <w:t xml:space="preserve"> 2022 m. gegužės 27 d.</w:t>
      </w:r>
      <w:r w:rsidR="005C5BB8">
        <w:rPr>
          <w:rFonts w:ascii="Times New Roman" w:eastAsia="Times New Roman" w:hAnsi="Times New Roman"/>
          <w:sz w:val="24"/>
          <w:szCs w:val="24"/>
          <w:lang w:eastAsia="lt-LT"/>
        </w:rPr>
        <w:t xml:space="preserve"> Vilkaviškio rajono savivaldybės tarybos sprendimu Nr. B-TS-1113 aktualia redakcija</w:t>
      </w:r>
      <w:r w:rsidRPr="00E45347">
        <w:rPr>
          <w:rFonts w:ascii="Times New Roman" w:eastAsia="Times New Roman" w:hAnsi="Times New Roman"/>
          <w:sz w:val="24"/>
          <w:szCs w:val="24"/>
          <w:lang w:eastAsia="lt-LT"/>
        </w:rPr>
        <w:t xml:space="preserve"> Projekto įgyvendinimo metu bei </w:t>
      </w:r>
      <w:r w:rsidR="00F63738" w:rsidRPr="00E45347">
        <w:rPr>
          <w:rFonts w:ascii="Times New Roman" w:eastAsia="Times New Roman" w:hAnsi="Times New Roman"/>
          <w:sz w:val="24"/>
          <w:szCs w:val="24"/>
          <w:lang w:eastAsia="lt-LT"/>
        </w:rPr>
        <w:t>Vilkaviškio rajono</w:t>
      </w:r>
      <w:r w:rsidRPr="00E45347">
        <w:rPr>
          <w:rFonts w:ascii="Times New Roman" w:eastAsia="Times New Roman" w:hAnsi="Times New Roman"/>
          <w:sz w:val="24"/>
          <w:szCs w:val="24"/>
          <w:lang w:eastAsia="lt-LT"/>
        </w:rPr>
        <w:t xml:space="preserve"> savivaldybės </w:t>
      </w:r>
      <w:r w:rsidR="00F63738" w:rsidRPr="00E45347">
        <w:rPr>
          <w:rFonts w:ascii="Times New Roman" w:eastAsia="Times New Roman" w:hAnsi="Times New Roman"/>
          <w:sz w:val="24"/>
          <w:szCs w:val="24"/>
          <w:lang w:eastAsia="lt-LT"/>
        </w:rPr>
        <w:t>Vietinio ūkio</w:t>
      </w:r>
      <w:r w:rsidRPr="00E45347">
        <w:rPr>
          <w:rFonts w:ascii="Times New Roman" w:eastAsia="Times New Roman" w:hAnsi="Times New Roman"/>
          <w:sz w:val="24"/>
          <w:szCs w:val="24"/>
          <w:lang w:eastAsia="lt-LT"/>
        </w:rPr>
        <w:t xml:space="preserve"> skyriaus specialistų argumentuotais nurodymais</w:t>
      </w:r>
      <w:r w:rsidR="002A0D92" w:rsidRPr="00E45347">
        <w:rPr>
          <w:rFonts w:ascii="Times New Roman" w:eastAsia="Times New Roman" w:hAnsi="Times New Roman"/>
          <w:sz w:val="24"/>
          <w:szCs w:val="24"/>
          <w:lang w:eastAsia="lt-LT"/>
        </w:rPr>
        <w:t>.</w:t>
      </w:r>
    </w:p>
    <w:p w14:paraId="20D41242" w14:textId="4356C7E7" w:rsidR="002A0D92" w:rsidRPr="00E45347" w:rsidRDefault="002A0D92" w:rsidP="002A0D92">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Darbų atlikimo terminas – </w:t>
      </w:r>
      <w:r w:rsidR="00A36F78" w:rsidRPr="00FF5D48">
        <w:rPr>
          <w:rFonts w:ascii="Times New Roman" w:hAnsi="Times New Roman"/>
          <w:sz w:val="24"/>
          <w:szCs w:val="24"/>
        </w:rPr>
        <w:t>iki 2025/2026 metų šildymo sezono pradžios</w:t>
      </w:r>
      <w:r w:rsidRPr="00E45347">
        <w:rPr>
          <w:rFonts w:ascii="Times New Roman" w:hAnsi="Times New Roman"/>
          <w:sz w:val="24"/>
          <w:szCs w:val="24"/>
        </w:rPr>
        <w:t xml:space="preserve"> nuo sutarties įsigaliojimo dienos. Šilumos tiekimo tinklų vamzdynų montavimo darbus (įskaitant galutinį </w:t>
      </w:r>
      <w:r w:rsidRPr="00E45347">
        <w:rPr>
          <w:rFonts w:ascii="Times New Roman" w:hAnsi="Times New Roman"/>
          <w:sz w:val="24"/>
          <w:szCs w:val="24"/>
        </w:rPr>
        <w:lastRenderedPageBreak/>
        <w:t xml:space="preserve">vamzdynų įjungimą darbui) numatyti atlikti ne ilgiau kaip per 30 (trisdešimt) darbo dienų ir užbaigti </w:t>
      </w:r>
      <w:r w:rsidR="00FF5D48" w:rsidRPr="00FF5D48">
        <w:rPr>
          <w:rFonts w:ascii="Times New Roman" w:hAnsi="Times New Roman"/>
          <w:sz w:val="24"/>
          <w:szCs w:val="24"/>
        </w:rPr>
        <w:t>2025/2026 metų šildymo sezono pradžios</w:t>
      </w:r>
      <w:r w:rsidR="00DD7997">
        <w:rPr>
          <w:rFonts w:ascii="Times New Roman" w:hAnsi="Times New Roman"/>
          <w:sz w:val="24"/>
          <w:szCs w:val="24"/>
        </w:rPr>
        <w:t>.</w:t>
      </w:r>
    </w:p>
    <w:p w14:paraId="3642EE92" w14:textId="77777777" w:rsidR="008E12B4" w:rsidRPr="00E45347" w:rsidRDefault="008E12B4" w:rsidP="008E12B4">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Esant poreikiui numatyti Darbus atlikti etapais.</w:t>
      </w:r>
    </w:p>
    <w:p w14:paraId="3102BF3E" w14:textId="6F772AC7" w:rsidR="00B73242" w:rsidRPr="00E45347" w:rsidRDefault="00B73242" w:rsidP="00B73242">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Techninio darbo projekto parengimo terminas (įskaitant statybos leidimo gavimą) – ne ilgesnis nei 90 (devyniasdešimt) darbo dienų nuo Sutarties įsigaliojimo dienos. Tiekėjas pateikia Perkančiajam subjektui su visomis reikalingomis institucijomis /asmenimis savo lėšomis ir rizika suderintą Techninį darbo projektą, įskaitant ir sutikimų gavimą iš fizinių ir juridinių asmenų dėl šilumos tiekimo tinklų rekonstravimo.</w:t>
      </w:r>
    </w:p>
    <w:p w14:paraId="49B0F89F" w14:textId="056EA1DC" w:rsidR="00B73242" w:rsidRPr="00E45347" w:rsidRDefault="00694B35" w:rsidP="00B73242">
      <w:pPr>
        <w:pStyle w:val="Sraopastraipa"/>
        <w:numPr>
          <w:ilvl w:val="0"/>
          <w:numId w:val="5"/>
        </w:numPr>
        <w:tabs>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color w:val="000000"/>
          <w:sz w:val="24"/>
          <w:szCs w:val="24"/>
          <w:lang w:eastAsia="lt-LT"/>
        </w:rPr>
        <w:t>Tiekėjas</w:t>
      </w:r>
      <w:r w:rsidR="00B73242" w:rsidRPr="00E45347">
        <w:rPr>
          <w:rFonts w:ascii="Times New Roman" w:hAnsi="Times New Roman"/>
          <w:bCs/>
          <w:noProof/>
          <w:color w:val="000000"/>
          <w:sz w:val="24"/>
          <w:szCs w:val="24"/>
          <w:lang w:eastAsia="lt-LT"/>
        </w:rPr>
        <w:t xml:space="preserve"> atliks Projekto ekspertizę. Gavus ekspertizės teigiamas išvadas, Tiekėjas pateiks statybą leidžiantį dokumentą.</w:t>
      </w:r>
    </w:p>
    <w:p w14:paraId="51109BB0" w14:textId="77777777" w:rsidR="00B73242" w:rsidRPr="00E45347" w:rsidRDefault="00B73242" w:rsidP="00B73242">
      <w:pPr>
        <w:pStyle w:val="Sraopastraipa"/>
        <w:numPr>
          <w:ilvl w:val="0"/>
          <w:numId w:val="5"/>
        </w:numPr>
        <w:tabs>
          <w:tab w:val="left" w:pos="993"/>
          <w:tab w:val="left" w:pos="1134"/>
        </w:tabs>
        <w:spacing w:after="0" w:line="240" w:lineRule="auto"/>
        <w:ind w:left="0" w:firstLine="567"/>
        <w:jc w:val="both"/>
        <w:rPr>
          <w:rFonts w:ascii="Times New Roman" w:hAnsi="Times New Roman"/>
          <w:sz w:val="24"/>
          <w:szCs w:val="24"/>
          <w:lang w:eastAsia="lt-LT"/>
        </w:rPr>
      </w:pPr>
      <w:r w:rsidRPr="00E45347">
        <w:rPr>
          <w:rFonts w:ascii="Times New Roman" w:hAnsi="Times New Roman"/>
          <w:sz w:val="24"/>
          <w:szCs w:val="24"/>
          <w:lang w:eastAsia="lt-LT"/>
        </w:rPr>
        <w:t>Esant poreikiui, Tiekėjas atliks Techninio darbo projekto viešinimo procedūras, vadovaujantis STR 1.04.04 „Statinio projektavimas, projekto ekspertizė“ naujausia redakcija ir jo pakeitimais bei papildymais, įskaitant viešinimo stendų pagaminimą ir pastatymą.</w:t>
      </w:r>
    </w:p>
    <w:p w14:paraId="04032C85" w14:textId="2180C6AD" w:rsidR="002A0D92" w:rsidRPr="00DE52BA" w:rsidRDefault="000932FF" w:rsidP="00DE52BA">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bCs/>
          <w:noProof/>
          <w:color w:val="000000"/>
          <w:sz w:val="24"/>
          <w:szCs w:val="24"/>
          <w:lang w:eastAsia="lt-LT"/>
        </w:rPr>
        <w:t>Perkantysis subjektas</w:t>
      </w:r>
      <w:r w:rsidRPr="00E45347">
        <w:rPr>
          <w:rFonts w:ascii="Times New Roman" w:eastAsia="Times New Roman" w:hAnsi="Times New Roman"/>
          <w:sz w:val="24"/>
          <w:szCs w:val="24"/>
          <w:lang w:eastAsia="lt-LT"/>
        </w:rPr>
        <w:t xml:space="preserve"> </w:t>
      </w:r>
      <w:r w:rsidRPr="00E45347">
        <w:rPr>
          <w:rFonts w:ascii="Times New Roman" w:hAnsi="Times New Roman"/>
          <w:bCs/>
          <w:noProof/>
          <w:color w:val="000000"/>
          <w:sz w:val="24"/>
          <w:szCs w:val="24"/>
          <w:lang w:eastAsia="lt-LT"/>
        </w:rPr>
        <w:t>pateiks topografinę nuotrauką, Nekilnojamojo turto registro centrinio duomenų banko išrašą, projektavimui būtinus duomenis iš kadastro bylos ir šilumos tiekimo tinklų projektavimo sąlygas per 5 (penkias) darbo dienas nuo Sutarties įsigaliojimo dienos.</w:t>
      </w:r>
      <w:r w:rsidRPr="00E45347">
        <w:rPr>
          <w:rFonts w:ascii="Times New Roman" w:eastAsia="Times New Roman" w:hAnsi="Times New Roman"/>
          <w:sz w:val="24"/>
          <w:szCs w:val="24"/>
          <w:lang w:eastAsia="lt-LT"/>
        </w:rPr>
        <w:t xml:space="preserve"> Tiekėjas turi įvertinti, kad topografinėje nuotraukoje ar kitoje medžiagoje gali būti nepažymėtų infrastruktūros elementų (pvz. nepažymėta nejudama atrama ar kt.). Esant poreikiui </w:t>
      </w:r>
      <w:r w:rsidRPr="00E45347">
        <w:rPr>
          <w:rFonts w:ascii="Times New Roman" w:hAnsi="Times New Roman"/>
          <w:sz w:val="24"/>
          <w:szCs w:val="24"/>
        </w:rPr>
        <w:t xml:space="preserve">papildyti ar praplėsti Perkančiojo subjekto pateiktą informaciją (topografinę nuotrauką ar kitą), tai savo lėšomis ir resursais turės atlikti Tiekėjas, o už kiekvieną papildymą, </w:t>
      </w:r>
      <w:r w:rsidRPr="00E45347">
        <w:rPr>
          <w:rFonts w:ascii="Times New Roman" w:eastAsia="Times New Roman" w:hAnsi="Times New Roman"/>
          <w:sz w:val="24"/>
          <w:szCs w:val="24"/>
        </w:rPr>
        <w:t>Techninio darbo projekto paruošimo ir</w:t>
      </w:r>
      <w:r w:rsidRPr="00E45347">
        <w:rPr>
          <w:rFonts w:ascii="Times New Roman" w:hAnsi="Times New Roman"/>
          <w:sz w:val="24"/>
          <w:szCs w:val="24"/>
        </w:rPr>
        <w:t xml:space="preserve"> darbų atlikimo terminai papildomai nepratęsiamas. Tiekėjas taip pat atsakingas už geologinių tyrinėjimų (jei paaiškėtų jų būtinumas), bei esant kultūros paveldo teritorijai, už žvalgomųjų, detalių ar kitų archeologinių tyrinėjimų atlikimą savo sąskaita.</w:t>
      </w:r>
    </w:p>
    <w:p w14:paraId="428338F1" w14:textId="77777777" w:rsidR="000932FF" w:rsidRPr="00E45347" w:rsidRDefault="000932FF" w:rsidP="000932FF">
      <w:pPr>
        <w:spacing w:after="0" w:line="240" w:lineRule="auto"/>
        <w:jc w:val="both"/>
        <w:rPr>
          <w:rFonts w:ascii="Times New Roman" w:hAnsi="Times New Roman"/>
          <w:bCs/>
          <w:noProof/>
          <w:color w:val="000000"/>
          <w:sz w:val="24"/>
          <w:szCs w:val="24"/>
          <w:lang w:eastAsia="lt-LT"/>
        </w:rPr>
      </w:pPr>
    </w:p>
    <w:p w14:paraId="3F2C572F" w14:textId="6F02EE3D" w:rsidR="000932FF" w:rsidRPr="00E45347" w:rsidRDefault="000932FF" w:rsidP="000932FF">
      <w:pPr>
        <w:pStyle w:val="Sraopastraipa"/>
        <w:numPr>
          <w:ilvl w:val="0"/>
          <w:numId w:val="2"/>
        </w:numPr>
        <w:spacing w:after="0" w:line="240" w:lineRule="auto"/>
        <w:jc w:val="center"/>
        <w:rPr>
          <w:rFonts w:ascii="Times New Roman" w:hAnsi="Times New Roman"/>
          <w:b/>
          <w:bCs/>
          <w:caps/>
          <w:noProof/>
          <w:color w:val="000000"/>
          <w:sz w:val="24"/>
          <w:szCs w:val="24"/>
          <w:lang w:eastAsia="lt-LT"/>
        </w:rPr>
      </w:pPr>
      <w:r w:rsidRPr="00E45347">
        <w:rPr>
          <w:rFonts w:ascii="Times New Roman" w:hAnsi="Times New Roman"/>
          <w:b/>
          <w:bCs/>
          <w:caps/>
          <w:noProof/>
          <w:color w:val="000000"/>
          <w:sz w:val="24"/>
          <w:szCs w:val="24"/>
          <w:lang w:eastAsia="lt-LT"/>
        </w:rPr>
        <w:t>BENDRIEJI DUOMENYS PROJEKTAVIMUI</w:t>
      </w:r>
    </w:p>
    <w:p w14:paraId="5E7A9258" w14:textId="4E22C4B1" w:rsidR="000932FF" w:rsidRPr="00E45347" w:rsidRDefault="000932FF" w:rsidP="000932FF">
      <w:pPr>
        <w:spacing w:after="0" w:line="240" w:lineRule="auto"/>
        <w:jc w:val="center"/>
        <w:rPr>
          <w:rFonts w:ascii="Times New Roman" w:hAnsi="Times New Roman"/>
          <w:b/>
          <w:bCs/>
          <w:caps/>
          <w:noProof/>
          <w:color w:val="000000"/>
          <w:sz w:val="24"/>
          <w:szCs w:val="24"/>
          <w:lang w:eastAsia="lt-LT"/>
        </w:rPr>
      </w:pPr>
    </w:p>
    <w:p w14:paraId="667F8B7E" w14:textId="77777777" w:rsidR="000932FF" w:rsidRPr="00E45347" w:rsidRDefault="000932FF" w:rsidP="000932FF">
      <w:pPr>
        <w:pStyle w:val="Sraopastraipa"/>
        <w:widowControl w:val="0"/>
        <w:numPr>
          <w:ilvl w:val="0"/>
          <w:numId w:val="5"/>
        </w:numPr>
        <w:tabs>
          <w:tab w:val="left" w:pos="993"/>
        </w:tabs>
        <w:spacing w:after="0" w:line="240" w:lineRule="auto"/>
        <w:ind w:left="0" w:firstLine="567"/>
        <w:jc w:val="both"/>
        <w:rPr>
          <w:rFonts w:ascii="Times New Roman" w:eastAsia="Times New Roman" w:hAnsi="Times New Roman"/>
          <w:sz w:val="24"/>
          <w:szCs w:val="24"/>
        </w:rPr>
      </w:pPr>
      <w:r w:rsidRPr="00E45347">
        <w:rPr>
          <w:rFonts w:ascii="Times New Roman" w:eastAsia="Times New Roman" w:hAnsi="Times New Roman"/>
          <w:sz w:val="24"/>
          <w:szCs w:val="24"/>
        </w:rPr>
        <w:t>Techninis darbo projektas rengiamas vadovaujantis Statybos techninio reglamento STR 1.04.04 „Statinio projektavimas, projekto ekspertizė“ naujausia redakcija ir jo pakeitimais bei papildymais.</w:t>
      </w:r>
    </w:p>
    <w:p w14:paraId="6E109BD3" w14:textId="66E09295" w:rsidR="0084532B" w:rsidRPr="00FF5D48" w:rsidRDefault="0084532B" w:rsidP="0084532B">
      <w:pPr>
        <w:pStyle w:val="Sraopastraipa"/>
        <w:numPr>
          <w:ilvl w:val="0"/>
          <w:numId w:val="5"/>
        </w:numPr>
        <w:tabs>
          <w:tab w:val="left" w:pos="284"/>
          <w:tab w:val="left" w:pos="709"/>
          <w:tab w:val="left" w:pos="993"/>
        </w:tabs>
        <w:spacing w:after="0" w:line="240" w:lineRule="auto"/>
        <w:ind w:left="0" w:firstLine="567"/>
        <w:jc w:val="both"/>
        <w:rPr>
          <w:rFonts w:ascii="Times New Roman" w:hAnsi="Times New Roman"/>
          <w:sz w:val="24"/>
          <w:szCs w:val="24"/>
        </w:rPr>
      </w:pPr>
      <w:r w:rsidRPr="00FF5D48">
        <w:rPr>
          <w:rFonts w:ascii="Times New Roman" w:hAnsi="Times New Roman"/>
          <w:sz w:val="24"/>
          <w:szCs w:val="24"/>
        </w:rPr>
        <w:t>Šilumos tiekimo tinklų rekonstravimas tarp šilumos kameros (toliau - ŠK) 1-</w:t>
      </w:r>
      <w:r w:rsidR="00477815" w:rsidRPr="00FF5D48">
        <w:rPr>
          <w:rFonts w:ascii="Times New Roman" w:hAnsi="Times New Roman"/>
          <w:sz w:val="24"/>
          <w:szCs w:val="24"/>
        </w:rPr>
        <w:t>6</w:t>
      </w:r>
      <w:r w:rsidR="00C557B2" w:rsidRPr="00FF5D48">
        <w:rPr>
          <w:rFonts w:ascii="Times New Roman" w:hAnsi="Times New Roman"/>
          <w:sz w:val="24"/>
          <w:szCs w:val="24"/>
        </w:rPr>
        <w:t>-</w:t>
      </w:r>
      <w:r w:rsidR="00477815" w:rsidRPr="00FF5D48">
        <w:rPr>
          <w:rFonts w:ascii="Times New Roman" w:hAnsi="Times New Roman"/>
          <w:sz w:val="24"/>
          <w:szCs w:val="24"/>
        </w:rPr>
        <w:t>5</w:t>
      </w:r>
      <w:r w:rsidRPr="00FF5D48">
        <w:rPr>
          <w:rFonts w:ascii="Times New Roman" w:hAnsi="Times New Roman"/>
          <w:sz w:val="24"/>
          <w:szCs w:val="24"/>
        </w:rPr>
        <w:t xml:space="preserve"> iki </w:t>
      </w:r>
      <w:r w:rsidR="00477815" w:rsidRPr="00FF5D48">
        <w:rPr>
          <w:rFonts w:ascii="Times New Roman" w:hAnsi="Times New Roman"/>
          <w:sz w:val="24"/>
          <w:szCs w:val="24"/>
        </w:rPr>
        <w:t xml:space="preserve">Statybininkų </w:t>
      </w:r>
      <w:r w:rsidRPr="00FF5D48">
        <w:rPr>
          <w:rFonts w:ascii="Times New Roman" w:hAnsi="Times New Roman"/>
          <w:sz w:val="24"/>
          <w:szCs w:val="24"/>
        </w:rPr>
        <w:t xml:space="preserve">g. prisijungimo taško A, </w:t>
      </w:r>
      <w:r w:rsidR="00477815" w:rsidRPr="00FF5D48">
        <w:rPr>
          <w:rFonts w:ascii="Times New Roman" w:hAnsi="Times New Roman"/>
          <w:sz w:val="24"/>
          <w:szCs w:val="24"/>
        </w:rPr>
        <w:t>Vilkaviškis</w:t>
      </w:r>
      <w:r w:rsidRPr="00FF5D48">
        <w:rPr>
          <w:rFonts w:ascii="Times New Roman" w:hAnsi="Times New Roman"/>
          <w:sz w:val="24"/>
          <w:szCs w:val="24"/>
        </w:rPr>
        <w:t>, pakeičiant esamus šilumos tiekimo tinklo įrenginius naujais, papildomai numatyti, bet neapsiriboti:</w:t>
      </w:r>
    </w:p>
    <w:p w14:paraId="73CE0ADA" w14:textId="77D9A1DD" w:rsidR="000932FF" w:rsidRPr="00FF5D48" w:rsidRDefault="00295CFA" w:rsidP="00295CFA">
      <w:pPr>
        <w:pStyle w:val="Sraopastraipa"/>
        <w:numPr>
          <w:ilvl w:val="1"/>
          <w:numId w:val="5"/>
        </w:numPr>
        <w:tabs>
          <w:tab w:val="left" w:pos="1276"/>
        </w:tabs>
        <w:spacing w:after="0" w:line="240" w:lineRule="auto"/>
        <w:ind w:left="0" w:firstLine="567"/>
        <w:jc w:val="both"/>
        <w:rPr>
          <w:rFonts w:ascii="Times New Roman" w:hAnsi="Times New Roman"/>
          <w:sz w:val="24"/>
          <w:szCs w:val="24"/>
        </w:rPr>
      </w:pPr>
      <w:r w:rsidRPr="00FF5D48">
        <w:rPr>
          <w:rFonts w:ascii="Times New Roman" w:hAnsi="Times New Roman"/>
          <w:sz w:val="24"/>
          <w:szCs w:val="24"/>
        </w:rPr>
        <w:t xml:space="preserve">Projektavimo riba nuo ŠK </w:t>
      </w:r>
      <w:r w:rsidR="002F01C7" w:rsidRPr="00FF5D48">
        <w:rPr>
          <w:rFonts w:ascii="Times New Roman" w:hAnsi="Times New Roman"/>
          <w:sz w:val="24"/>
          <w:szCs w:val="24"/>
        </w:rPr>
        <w:t>1-</w:t>
      </w:r>
      <w:r w:rsidR="00477815" w:rsidRPr="00FF5D48">
        <w:rPr>
          <w:rFonts w:ascii="Times New Roman" w:hAnsi="Times New Roman"/>
          <w:sz w:val="24"/>
          <w:szCs w:val="24"/>
        </w:rPr>
        <w:t>6</w:t>
      </w:r>
      <w:r w:rsidR="002F01C7" w:rsidRPr="00FF5D48">
        <w:rPr>
          <w:rFonts w:ascii="Times New Roman" w:hAnsi="Times New Roman"/>
          <w:sz w:val="24"/>
          <w:szCs w:val="24"/>
        </w:rPr>
        <w:t>-</w:t>
      </w:r>
      <w:r w:rsidR="00477815" w:rsidRPr="00FF5D48">
        <w:rPr>
          <w:rFonts w:ascii="Times New Roman" w:hAnsi="Times New Roman"/>
          <w:sz w:val="24"/>
          <w:szCs w:val="24"/>
        </w:rPr>
        <w:t>5</w:t>
      </w:r>
      <w:r w:rsidRPr="00FF5D48">
        <w:rPr>
          <w:rFonts w:ascii="Times New Roman" w:hAnsi="Times New Roman"/>
          <w:sz w:val="24"/>
          <w:szCs w:val="24"/>
        </w:rPr>
        <w:t xml:space="preserve"> sekcijinių sklendžių iki Basanavičiaus g. prisijungimo taško A ir</w:t>
      </w:r>
      <w:r w:rsidR="00477815" w:rsidRPr="00FF5D48">
        <w:rPr>
          <w:rFonts w:ascii="Times New Roman" w:hAnsi="Times New Roman"/>
          <w:sz w:val="24"/>
          <w:szCs w:val="24"/>
        </w:rPr>
        <w:t xml:space="preserve"> ATS 1-6-6 – Basanavičiaus a. 7, ATS 1-6-6 – Basanavičiaus a. 9 atlikti skaičiavimus dėl vamzdyno diametro parinkimo</w:t>
      </w:r>
      <w:r w:rsidRPr="00FF5D48">
        <w:rPr>
          <w:rFonts w:ascii="Times New Roman" w:hAnsi="Times New Roman"/>
          <w:sz w:val="24"/>
          <w:szCs w:val="24"/>
        </w:rPr>
        <w:t>.</w:t>
      </w:r>
    </w:p>
    <w:p w14:paraId="404AFB8D" w14:textId="75FEB1A5" w:rsidR="00A769CF" w:rsidRPr="00FF5D48" w:rsidRDefault="00933C3F" w:rsidP="00295CFA">
      <w:pPr>
        <w:pStyle w:val="Sraopastraipa"/>
        <w:numPr>
          <w:ilvl w:val="1"/>
          <w:numId w:val="5"/>
        </w:numPr>
        <w:tabs>
          <w:tab w:val="left" w:pos="1276"/>
        </w:tabs>
        <w:spacing w:after="0" w:line="240" w:lineRule="auto"/>
        <w:ind w:left="0" w:firstLine="567"/>
        <w:jc w:val="both"/>
        <w:rPr>
          <w:rFonts w:ascii="Times New Roman" w:hAnsi="Times New Roman"/>
          <w:sz w:val="24"/>
          <w:szCs w:val="24"/>
        </w:rPr>
      </w:pPr>
      <w:r w:rsidRPr="00FF5D48">
        <w:rPr>
          <w:rFonts w:ascii="Times New Roman" w:hAnsi="Times New Roman"/>
          <w:sz w:val="24"/>
          <w:szCs w:val="24"/>
        </w:rPr>
        <w:t>ATS 1-</w:t>
      </w:r>
      <w:r w:rsidR="00477815" w:rsidRPr="00FF5D48">
        <w:rPr>
          <w:rFonts w:ascii="Times New Roman" w:hAnsi="Times New Roman"/>
          <w:sz w:val="24"/>
          <w:szCs w:val="24"/>
        </w:rPr>
        <w:t>6</w:t>
      </w:r>
      <w:r w:rsidRPr="00FF5D48">
        <w:rPr>
          <w:rFonts w:ascii="Times New Roman" w:hAnsi="Times New Roman"/>
          <w:sz w:val="24"/>
          <w:szCs w:val="24"/>
        </w:rPr>
        <w:t>-</w:t>
      </w:r>
      <w:r w:rsidR="00477815" w:rsidRPr="00FF5D48">
        <w:rPr>
          <w:rFonts w:ascii="Times New Roman" w:hAnsi="Times New Roman"/>
          <w:sz w:val="24"/>
          <w:szCs w:val="24"/>
        </w:rPr>
        <w:t>6</w:t>
      </w:r>
      <w:r w:rsidRPr="00FF5D48">
        <w:rPr>
          <w:rFonts w:ascii="Times New Roman" w:hAnsi="Times New Roman"/>
          <w:sz w:val="24"/>
          <w:szCs w:val="24"/>
        </w:rPr>
        <w:t xml:space="preserve"> – </w:t>
      </w:r>
      <w:r w:rsidR="00477815" w:rsidRPr="00FF5D48">
        <w:rPr>
          <w:rFonts w:ascii="Times New Roman" w:hAnsi="Times New Roman"/>
          <w:sz w:val="24"/>
          <w:szCs w:val="24"/>
        </w:rPr>
        <w:t>Basanavičiaus a.</w:t>
      </w:r>
      <w:r w:rsidR="00F659CA" w:rsidRPr="00FF5D48">
        <w:rPr>
          <w:rFonts w:ascii="Times New Roman" w:hAnsi="Times New Roman"/>
          <w:sz w:val="24"/>
          <w:szCs w:val="24"/>
        </w:rPr>
        <w:t xml:space="preserve"> 7 iki ŠP, sklendes pakei</w:t>
      </w:r>
      <w:r w:rsidR="009672B0" w:rsidRPr="00FF5D48">
        <w:rPr>
          <w:rFonts w:ascii="Times New Roman" w:hAnsi="Times New Roman"/>
          <w:sz w:val="24"/>
          <w:szCs w:val="24"/>
        </w:rPr>
        <w:t>čiant</w:t>
      </w:r>
      <w:r w:rsidR="00F659CA" w:rsidRPr="00FF5D48">
        <w:rPr>
          <w:rFonts w:ascii="Times New Roman" w:hAnsi="Times New Roman"/>
          <w:sz w:val="24"/>
          <w:szCs w:val="24"/>
        </w:rPr>
        <w:t xml:space="preserve"> naujomis</w:t>
      </w:r>
      <w:r w:rsidRPr="00FF5D48">
        <w:rPr>
          <w:rFonts w:ascii="Times New Roman" w:hAnsi="Times New Roman"/>
          <w:sz w:val="24"/>
          <w:szCs w:val="24"/>
        </w:rPr>
        <w:t>;</w:t>
      </w:r>
    </w:p>
    <w:p w14:paraId="395032F8" w14:textId="5056CACD" w:rsidR="00933C3F" w:rsidRPr="00FF5D48" w:rsidRDefault="00933C3F" w:rsidP="00295CFA">
      <w:pPr>
        <w:pStyle w:val="Sraopastraipa"/>
        <w:numPr>
          <w:ilvl w:val="1"/>
          <w:numId w:val="5"/>
        </w:numPr>
        <w:tabs>
          <w:tab w:val="left" w:pos="1276"/>
        </w:tabs>
        <w:spacing w:after="0" w:line="240" w:lineRule="auto"/>
        <w:ind w:left="0" w:firstLine="567"/>
        <w:jc w:val="both"/>
        <w:rPr>
          <w:rFonts w:ascii="Times New Roman" w:hAnsi="Times New Roman"/>
          <w:sz w:val="24"/>
          <w:szCs w:val="24"/>
        </w:rPr>
      </w:pPr>
      <w:r w:rsidRPr="00FF5D48">
        <w:rPr>
          <w:rFonts w:ascii="Times New Roman" w:hAnsi="Times New Roman"/>
          <w:sz w:val="24"/>
          <w:szCs w:val="24"/>
        </w:rPr>
        <w:t>ATS 1</w:t>
      </w:r>
      <w:r w:rsidR="00F659CA" w:rsidRPr="00FF5D48">
        <w:rPr>
          <w:rFonts w:ascii="Times New Roman" w:hAnsi="Times New Roman"/>
          <w:sz w:val="24"/>
          <w:szCs w:val="24"/>
        </w:rPr>
        <w:t>-6-6</w:t>
      </w:r>
      <w:r w:rsidRPr="00FF5D48">
        <w:rPr>
          <w:rFonts w:ascii="Times New Roman" w:hAnsi="Times New Roman"/>
          <w:sz w:val="24"/>
          <w:szCs w:val="24"/>
        </w:rPr>
        <w:t xml:space="preserve"> – </w:t>
      </w:r>
      <w:r w:rsidR="00F659CA" w:rsidRPr="00FF5D48">
        <w:rPr>
          <w:rFonts w:ascii="Times New Roman" w:hAnsi="Times New Roman"/>
          <w:sz w:val="24"/>
          <w:szCs w:val="24"/>
        </w:rPr>
        <w:t>Basanavičiaus a. 9 iki</w:t>
      </w:r>
      <w:r w:rsidRPr="00FF5D48">
        <w:rPr>
          <w:rFonts w:ascii="Times New Roman" w:hAnsi="Times New Roman"/>
          <w:sz w:val="24"/>
          <w:szCs w:val="24"/>
        </w:rPr>
        <w:t xml:space="preserve"> </w:t>
      </w:r>
      <w:r w:rsidR="00F659CA" w:rsidRPr="00FF5D48">
        <w:rPr>
          <w:rFonts w:ascii="Times New Roman" w:hAnsi="Times New Roman"/>
          <w:sz w:val="24"/>
          <w:szCs w:val="24"/>
        </w:rPr>
        <w:t>ŠP, sklendes pakei</w:t>
      </w:r>
      <w:r w:rsidR="009672B0" w:rsidRPr="00FF5D48">
        <w:rPr>
          <w:rFonts w:ascii="Times New Roman" w:hAnsi="Times New Roman"/>
          <w:sz w:val="24"/>
          <w:szCs w:val="24"/>
        </w:rPr>
        <w:t>čiant</w:t>
      </w:r>
      <w:r w:rsidR="00F659CA" w:rsidRPr="00FF5D48">
        <w:rPr>
          <w:rFonts w:ascii="Times New Roman" w:hAnsi="Times New Roman"/>
          <w:sz w:val="24"/>
          <w:szCs w:val="24"/>
        </w:rPr>
        <w:t xml:space="preserve"> naujomis</w:t>
      </w:r>
      <w:r w:rsidR="0024626B">
        <w:rPr>
          <w:rFonts w:ascii="Times New Roman" w:hAnsi="Times New Roman"/>
          <w:sz w:val="24"/>
          <w:szCs w:val="24"/>
        </w:rPr>
        <w:t>.</w:t>
      </w:r>
    </w:p>
    <w:p w14:paraId="2F45D0F8" w14:textId="10D0697C" w:rsidR="00AE00DF" w:rsidRPr="00E45347" w:rsidRDefault="00B4270B" w:rsidP="00AE00DF">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Šilumos tiekimo tinklams numatyti iš anksto izoliuotus vamzdžius ir fasonines dalis su PUR izoliacijos sluoksniu (polietileno apvalkalu ir PUR izoliaciniu sluoksniu).</w:t>
      </w:r>
    </w:p>
    <w:p w14:paraId="3A646880" w14:textId="77777777" w:rsidR="00AE00DF" w:rsidRPr="00E45347" w:rsidRDefault="00AE00DF" w:rsidP="00AE00DF">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bCs/>
          <w:noProof/>
          <w:sz w:val="24"/>
          <w:szCs w:val="24"/>
          <w:lang w:eastAsia="lt-LT"/>
        </w:rPr>
        <w:t xml:space="preserve">Ardomos asfalto, trinkelių dangos, bordiurų, žalios vejos, pėsčiųjų tako kiekiai nustatomi ir tikslinami projektiniuose sprendiniuose, atsižvelgiant į šios techninės specifikacijos reikalavimus ir faktinę situaciją vykdant Darbus. </w:t>
      </w:r>
    </w:p>
    <w:p w14:paraId="165C6242" w14:textId="77777777" w:rsidR="00AE00DF" w:rsidRPr="00E45347" w:rsidRDefault="00AE00DF" w:rsidP="00AE00DF">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bCs/>
          <w:noProof/>
          <w:sz w:val="24"/>
          <w:szCs w:val="24"/>
          <w:lang w:eastAsia="lt-LT"/>
        </w:rPr>
        <w:t>Techninį darbo projektą (o reikalui esant ir tvarkybos projektą) parengti vadovaujantis visais galiojančiais (aktualiais) teisės aktais, statybos techniniais reglamentais ir normatyvais, bet jais neapsiribojant.</w:t>
      </w:r>
    </w:p>
    <w:p w14:paraId="05B5AAC0" w14:textId="530A8FA2" w:rsidR="00AE00DF" w:rsidRPr="00E45347" w:rsidRDefault="00AE00DF" w:rsidP="00AE00DF">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bCs/>
          <w:noProof/>
          <w:sz w:val="24"/>
          <w:szCs w:val="24"/>
          <w:lang w:eastAsia="lt-LT"/>
        </w:rPr>
        <w:t>Tiekėjas turės pateikti Techninio darbo projekto CD arba USB versiją, patvirtintą elektroniniu parašu ir 2 (du)</w:t>
      </w:r>
      <w:r w:rsidR="002B658A">
        <w:rPr>
          <w:rFonts w:ascii="Times New Roman" w:hAnsi="Times New Roman"/>
          <w:bCs/>
          <w:noProof/>
          <w:sz w:val="24"/>
          <w:szCs w:val="24"/>
          <w:lang w:eastAsia="lt-LT"/>
        </w:rPr>
        <w:t xml:space="preserve"> spausdintus</w:t>
      </w:r>
      <w:r w:rsidRPr="00E45347">
        <w:rPr>
          <w:rFonts w:ascii="Times New Roman" w:hAnsi="Times New Roman"/>
          <w:bCs/>
          <w:noProof/>
          <w:sz w:val="24"/>
          <w:szCs w:val="24"/>
          <w:lang w:eastAsia="lt-LT"/>
        </w:rPr>
        <w:t xml:space="preserve"> Techninio darbo projekto egzempliorius.</w:t>
      </w:r>
    </w:p>
    <w:p w14:paraId="150AC237" w14:textId="1DBE0416" w:rsidR="00AE00DF" w:rsidRPr="00E45347" w:rsidRDefault="00AE00DF" w:rsidP="00AE00DF">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Vadovaujantis STR 1.04.04</w:t>
      </w:r>
      <w:r w:rsidRPr="00E45347">
        <w:rPr>
          <w:rFonts w:ascii="Times New Roman" w:eastAsia="Times New Roman" w:hAnsi="Times New Roman"/>
          <w:color w:val="000000" w:themeColor="text1"/>
          <w:sz w:val="24"/>
          <w:szCs w:val="24"/>
        </w:rPr>
        <w:t>.</w:t>
      </w:r>
      <w:r w:rsidRPr="00E45347">
        <w:rPr>
          <w:rFonts w:ascii="Times New Roman" w:hAnsi="Times New Roman"/>
          <w:sz w:val="24"/>
          <w:szCs w:val="24"/>
        </w:rPr>
        <w:t xml:space="preserve"> „Statinio projektavimas, projekto ekspertizė“ naujausia redakcija ir jo pakeitimais bei papildymais, esant poreikiui, Tiekėjas sutinka, kad ateityje, atsiradus poreikiui, darbo projektą parengtų kitas projektuotojas.</w:t>
      </w:r>
    </w:p>
    <w:p w14:paraId="7052043A" w14:textId="7966AF2D" w:rsidR="00AE00DF" w:rsidRPr="00E45347" w:rsidRDefault="00AE00DF" w:rsidP="003C0927">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lastRenderedPageBreak/>
        <w:t xml:space="preserve">Pagrindiniai </w:t>
      </w:r>
      <w:r w:rsidR="003C0927" w:rsidRPr="00E45347">
        <w:rPr>
          <w:rFonts w:ascii="Times New Roman" w:hAnsi="Times New Roman"/>
          <w:sz w:val="24"/>
          <w:szCs w:val="24"/>
        </w:rPr>
        <w:t xml:space="preserve">dabartiniai </w:t>
      </w:r>
      <w:r w:rsidRPr="00E45347">
        <w:rPr>
          <w:rFonts w:ascii="Times New Roman" w:hAnsi="Times New Roman"/>
          <w:sz w:val="24"/>
          <w:szCs w:val="24"/>
        </w:rPr>
        <w:t>techniniai rodikliai:</w:t>
      </w:r>
    </w:p>
    <w:p w14:paraId="41E7B2BF" w14:textId="77777777" w:rsidR="003C0927" w:rsidRPr="00E45347" w:rsidRDefault="003C0927" w:rsidP="003C0927">
      <w:pPr>
        <w:pStyle w:val="Sraopastraipa"/>
        <w:tabs>
          <w:tab w:val="left" w:pos="1276"/>
        </w:tabs>
        <w:spacing w:after="0" w:line="240" w:lineRule="auto"/>
        <w:ind w:left="567"/>
        <w:jc w:val="both"/>
        <w:rPr>
          <w:rFonts w:ascii="Times New Roman" w:hAnsi="Times New Roman"/>
          <w:sz w:val="24"/>
          <w:szCs w:val="24"/>
        </w:rPr>
      </w:pPr>
    </w:p>
    <w:tbl>
      <w:tblPr>
        <w:tblStyle w:val="Lentelstinklelis"/>
        <w:tblW w:w="0" w:type="auto"/>
        <w:jc w:val="center"/>
        <w:tblLook w:val="04A0" w:firstRow="1" w:lastRow="0" w:firstColumn="1" w:lastColumn="0" w:noHBand="0" w:noVBand="1"/>
      </w:tblPr>
      <w:tblGrid>
        <w:gridCol w:w="3256"/>
        <w:gridCol w:w="1559"/>
        <w:gridCol w:w="1134"/>
        <w:gridCol w:w="3679"/>
      </w:tblGrid>
      <w:tr w:rsidR="003C0927" w:rsidRPr="002B658A" w14:paraId="49798937" w14:textId="77777777" w:rsidTr="00522A5C">
        <w:trPr>
          <w:trHeight w:val="711"/>
          <w:jc w:val="center"/>
        </w:trPr>
        <w:tc>
          <w:tcPr>
            <w:tcW w:w="3256" w:type="dxa"/>
            <w:vAlign w:val="center"/>
          </w:tcPr>
          <w:p w14:paraId="2B8100A4" w14:textId="64A1269F" w:rsidR="003C0927" w:rsidRPr="00FF5D48" w:rsidRDefault="003C0927" w:rsidP="003C0927">
            <w:pPr>
              <w:pStyle w:val="Sraopastraipa"/>
              <w:tabs>
                <w:tab w:val="left" w:pos="993"/>
              </w:tabs>
              <w:ind w:left="0"/>
              <w:jc w:val="center"/>
              <w:rPr>
                <w:rFonts w:ascii="Times New Roman" w:hAnsi="Times New Roman"/>
                <w:b/>
                <w:bCs/>
                <w:sz w:val="24"/>
                <w:szCs w:val="24"/>
              </w:rPr>
            </w:pPr>
            <w:r w:rsidRPr="00FF5D48">
              <w:rPr>
                <w:rFonts w:ascii="Times New Roman" w:hAnsi="Times New Roman"/>
                <w:b/>
                <w:bCs/>
                <w:sz w:val="24"/>
                <w:szCs w:val="24"/>
              </w:rPr>
              <w:t>Ruožo pavadinimas</w:t>
            </w:r>
          </w:p>
        </w:tc>
        <w:tc>
          <w:tcPr>
            <w:tcW w:w="1559" w:type="dxa"/>
            <w:vAlign w:val="center"/>
          </w:tcPr>
          <w:p w14:paraId="0F024AE1" w14:textId="2CD30572" w:rsidR="003C0927" w:rsidRPr="00FF5D48" w:rsidRDefault="003C0927" w:rsidP="003C0927">
            <w:pPr>
              <w:pStyle w:val="Sraopastraipa"/>
              <w:tabs>
                <w:tab w:val="left" w:pos="993"/>
              </w:tabs>
              <w:ind w:left="0"/>
              <w:jc w:val="center"/>
              <w:rPr>
                <w:rFonts w:ascii="Times New Roman" w:hAnsi="Times New Roman"/>
                <w:b/>
                <w:bCs/>
                <w:sz w:val="24"/>
                <w:szCs w:val="24"/>
              </w:rPr>
            </w:pPr>
            <w:r w:rsidRPr="00FF5D48">
              <w:rPr>
                <w:rFonts w:ascii="Times New Roman" w:hAnsi="Times New Roman"/>
                <w:b/>
                <w:bCs/>
                <w:sz w:val="24"/>
                <w:szCs w:val="24"/>
              </w:rPr>
              <w:t>D sąlyginis</w:t>
            </w:r>
          </w:p>
        </w:tc>
        <w:tc>
          <w:tcPr>
            <w:tcW w:w="1134" w:type="dxa"/>
            <w:vAlign w:val="center"/>
          </w:tcPr>
          <w:p w14:paraId="65FF4F29" w14:textId="3678C881" w:rsidR="003C0927" w:rsidRPr="00FF5D48" w:rsidRDefault="003C0927" w:rsidP="003C0927">
            <w:pPr>
              <w:pStyle w:val="Sraopastraipa"/>
              <w:tabs>
                <w:tab w:val="left" w:pos="993"/>
              </w:tabs>
              <w:ind w:left="0"/>
              <w:jc w:val="center"/>
              <w:rPr>
                <w:rFonts w:ascii="Times New Roman" w:hAnsi="Times New Roman"/>
                <w:b/>
                <w:bCs/>
                <w:sz w:val="24"/>
                <w:szCs w:val="24"/>
              </w:rPr>
            </w:pPr>
            <w:r w:rsidRPr="00FF5D48">
              <w:rPr>
                <w:rFonts w:ascii="Times New Roman" w:hAnsi="Times New Roman"/>
                <w:b/>
                <w:bCs/>
                <w:sz w:val="24"/>
                <w:szCs w:val="24"/>
              </w:rPr>
              <w:t>Ilgis, m</w:t>
            </w:r>
          </w:p>
        </w:tc>
        <w:tc>
          <w:tcPr>
            <w:tcW w:w="3679" w:type="dxa"/>
            <w:vAlign w:val="center"/>
          </w:tcPr>
          <w:p w14:paraId="0E8CC54B" w14:textId="27C82FB7" w:rsidR="003C0927" w:rsidRPr="00FF5D48" w:rsidRDefault="003C0927" w:rsidP="003C0927">
            <w:pPr>
              <w:pStyle w:val="Sraopastraipa"/>
              <w:tabs>
                <w:tab w:val="left" w:pos="993"/>
              </w:tabs>
              <w:ind w:left="0"/>
              <w:jc w:val="center"/>
              <w:rPr>
                <w:rFonts w:ascii="Times New Roman" w:hAnsi="Times New Roman"/>
                <w:b/>
                <w:bCs/>
                <w:sz w:val="24"/>
                <w:szCs w:val="24"/>
              </w:rPr>
            </w:pPr>
            <w:r w:rsidRPr="00FF5D48">
              <w:rPr>
                <w:rFonts w:ascii="Times New Roman" w:hAnsi="Times New Roman"/>
                <w:b/>
                <w:bCs/>
                <w:sz w:val="24"/>
                <w:szCs w:val="24"/>
              </w:rPr>
              <w:t>Paklojimo būdas</w:t>
            </w:r>
          </w:p>
        </w:tc>
      </w:tr>
      <w:tr w:rsidR="00E11D08" w:rsidRPr="002B658A" w14:paraId="7A793169" w14:textId="77777777" w:rsidTr="00C754A2">
        <w:trPr>
          <w:jc w:val="center"/>
        </w:trPr>
        <w:tc>
          <w:tcPr>
            <w:tcW w:w="3256" w:type="dxa"/>
          </w:tcPr>
          <w:p w14:paraId="7BD17F94" w14:textId="3AAB0AEB" w:rsidR="00E11D08" w:rsidRPr="00FF5D48" w:rsidRDefault="005949F9" w:rsidP="00E11D08">
            <w:pPr>
              <w:pStyle w:val="Sraopastraipa"/>
              <w:tabs>
                <w:tab w:val="left" w:pos="993"/>
              </w:tabs>
              <w:ind w:left="0"/>
              <w:jc w:val="both"/>
              <w:rPr>
                <w:rFonts w:ascii="Times New Roman" w:hAnsi="Times New Roman"/>
                <w:sz w:val="24"/>
                <w:szCs w:val="24"/>
              </w:rPr>
            </w:pPr>
            <w:r w:rsidRPr="00FF5D48">
              <w:rPr>
                <w:rFonts w:ascii="Times New Roman" w:hAnsi="Times New Roman"/>
                <w:sz w:val="24"/>
                <w:szCs w:val="24"/>
              </w:rPr>
              <w:t>1-</w:t>
            </w:r>
            <w:r w:rsidR="009672B0" w:rsidRPr="00FF5D48">
              <w:rPr>
                <w:rFonts w:ascii="Times New Roman" w:hAnsi="Times New Roman"/>
                <w:sz w:val="24"/>
                <w:szCs w:val="24"/>
              </w:rPr>
              <w:t>6</w:t>
            </w:r>
            <w:r w:rsidRPr="00FF5D48">
              <w:rPr>
                <w:rFonts w:ascii="Times New Roman" w:hAnsi="Times New Roman"/>
                <w:sz w:val="24"/>
                <w:szCs w:val="24"/>
              </w:rPr>
              <w:t>-</w:t>
            </w:r>
            <w:r w:rsidR="009672B0" w:rsidRPr="00FF5D48">
              <w:rPr>
                <w:rFonts w:ascii="Times New Roman" w:hAnsi="Times New Roman"/>
                <w:sz w:val="24"/>
                <w:szCs w:val="24"/>
              </w:rPr>
              <w:t>5</w:t>
            </w:r>
            <w:r w:rsidRPr="00FF5D48">
              <w:rPr>
                <w:rFonts w:ascii="Times New Roman" w:hAnsi="Times New Roman"/>
                <w:sz w:val="24"/>
                <w:szCs w:val="24"/>
              </w:rPr>
              <w:t xml:space="preserve"> -:- 1-</w:t>
            </w:r>
            <w:r w:rsidR="009672B0" w:rsidRPr="00FF5D48">
              <w:rPr>
                <w:rFonts w:ascii="Times New Roman" w:hAnsi="Times New Roman"/>
                <w:sz w:val="24"/>
                <w:szCs w:val="24"/>
              </w:rPr>
              <w:t>6</w:t>
            </w:r>
            <w:r w:rsidRPr="00FF5D48">
              <w:rPr>
                <w:rFonts w:ascii="Times New Roman" w:hAnsi="Times New Roman"/>
                <w:sz w:val="24"/>
                <w:szCs w:val="24"/>
              </w:rPr>
              <w:t>-</w:t>
            </w:r>
            <w:r w:rsidR="009672B0" w:rsidRPr="00FF5D48">
              <w:rPr>
                <w:rFonts w:ascii="Times New Roman" w:hAnsi="Times New Roman"/>
                <w:sz w:val="24"/>
                <w:szCs w:val="24"/>
              </w:rPr>
              <w:t>6</w:t>
            </w:r>
          </w:p>
        </w:tc>
        <w:tc>
          <w:tcPr>
            <w:tcW w:w="1559" w:type="dxa"/>
          </w:tcPr>
          <w:p w14:paraId="2F184DAC" w14:textId="5658FF32" w:rsidR="00E11D08" w:rsidRPr="00FF5D48" w:rsidRDefault="005949F9" w:rsidP="00E11D08">
            <w:pPr>
              <w:pStyle w:val="Sraopastraipa"/>
              <w:tabs>
                <w:tab w:val="left" w:pos="993"/>
              </w:tabs>
              <w:ind w:left="0"/>
              <w:jc w:val="center"/>
              <w:rPr>
                <w:rFonts w:ascii="Times New Roman" w:hAnsi="Times New Roman"/>
                <w:sz w:val="24"/>
                <w:szCs w:val="24"/>
              </w:rPr>
            </w:pPr>
            <w:r w:rsidRPr="00FF5D48">
              <w:rPr>
                <w:rFonts w:ascii="Times New Roman" w:hAnsi="Times New Roman"/>
                <w:sz w:val="24"/>
                <w:szCs w:val="24"/>
              </w:rPr>
              <w:t>1</w:t>
            </w:r>
            <w:r w:rsidR="009672B0" w:rsidRPr="00FF5D48">
              <w:rPr>
                <w:rFonts w:ascii="Times New Roman" w:hAnsi="Times New Roman"/>
                <w:sz w:val="24"/>
                <w:szCs w:val="24"/>
              </w:rPr>
              <w:t>00</w:t>
            </w:r>
          </w:p>
        </w:tc>
        <w:tc>
          <w:tcPr>
            <w:tcW w:w="1134" w:type="dxa"/>
          </w:tcPr>
          <w:p w14:paraId="52689188" w14:textId="0B008B07" w:rsidR="00E11D08" w:rsidRPr="00FF5D48" w:rsidRDefault="009672B0" w:rsidP="00E11D08">
            <w:pPr>
              <w:pStyle w:val="Sraopastraipa"/>
              <w:tabs>
                <w:tab w:val="left" w:pos="993"/>
              </w:tabs>
              <w:ind w:left="0"/>
              <w:jc w:val="center"/>
              <w:rPr>
                <w:rFonts w:ascii="Times New Roman" w:hAnsi="Times New Roman"/>
                <w:sz w:val="24"/>
                <w:szCs w:val="24"/>
              </w:rPr>
            </w:pPr>
            <w:r w:rsidRPr="00FF5D48">
              <w:rPr>
                <w:rFonts w:ascii="Times New Roman" w:hAnsi="Times New Roman"/>
                <w:sz w:val="24"/>
                <w:szCs w:val="24"/>
              </w:rPr>
              <w:t>68</w:t>
            </w:r>
          </w:p>
        </w:tc>
        <w:tc>
          <w:tcPr>
            <w:tcW w:w="3679" w:type="dxa"/>
            <w:vAlign w:val="center"/>
          </w:tcPr>
          <w:p w14:paraId="10A3E447" w14:textId="2D953CB8" w:rsidR="00E11D08" w:rsidRPr="00FF5D48" w:rsidRDefault="009672B0" w:rsidP="00E11D08">
            <w:pPr>
              <w:pStyle w:val="Sraopastraipa"/>
              <w:tabs>
                <w:tab w:val="left" w:pos="993"/>
              </w:tabs>
              <w:ind w:left="0"/>
              <w:jc w:val="both"/>
              <w:rPr>
                <w:rFonts w:ascii="Times New Roman" w:hAnsi="Times New Roman"/>
                <w:sz w:val="24"/>
                <w:szCs w:val="24"/>
              </w:rPr>
            </w:pPr>
            <w:r w:rsidRPr="00FF5D48">
              <w:rPr>
                <w:rFonts w:ascii="Times New Roman" w:hAnsi="Times New Roman"/>
                <w:sz w:val="24"/>
                <w:szCs w:val="24"/>
              </w:rPr>
              <w:t>Nepraeinamam kanale (NK)</w:t>
            </w:r>
          </w:p>
        </w:tc>
      </w:tr>
      <w:tr w:rsidR="00E11D08" w:rsidRPr="002B658A" w14:paraId="4AED1719" w14:textId="77777777" w:rsidTr="00D9531A">
        <w:trPr>
          <w:jc w:val="center"/>
        </w:trPr>
        <w:tc>
          <w:tcPr>
            <w:tcW w:w="3256" w:type="dxa"/>
          </w:tcPr>
          <w:p w14:paraId="59F71E36" w14:textId="06BBD083" w:rsidR="00E11D08" w:rsidRPr="00FF5D48" w:rsidRDefault="00E11D08" w:rsidP="00E11D08">
            <w:pPr>
              <w:pStyle w:val="Sraopastraipa"/>
              <w:tabs>
                <w:tab w:val="left" w:pos="993"/>
              </w:tabs>
              <w:ind w:left="0"/>
              <w:jc w:val="both"/>
              <w:rPr>
                <w:rFonts w:ascii="Times New Roman" w:hAnsi="Times New Roman"/>
                <w:sz w:val="24"/>
                <w:szCs w:val="24"/>
              </w:rPr>
            </w:pPr>
            <w:r w:rsidRPr="00FF5D48">
              <w:rPr>
                <w:rFonts w:ascii="Times New Roman" w:hAnsi="Times New Roman"/>
                <w:sz w:val="24"/>
                <w:szCs w:val="24"/>
              </w:rPr>
              <w:t>1-</w:t>
            </w:r>
            <w:r w:rsidR="009672B0" w:rsidRPr="00FF5D48">
              <w:rPr>
                <w:rFonts w:ascii="Times New Roman" w:hAnsi="Times New Roman"/>
                <w:sz w:val="24"/>
                <w:szCs w:val="24"/>
              </w:rPr>
              <w:t>6</w:t>
            </w:r>
            <w:r w:rsidRPr="00FF5D48">
              <w:rPr>
                <w:rFonts w:ascii="Times New Roman" w:hAnsi="Times New Roman"/>
                <w:sz w:val="24"/>
                <w:szCs w:val="24"/>
              </w:rPr>
              <w:t>-</w:t>
            </w:r>
            <w:r w:rsidR="009672B0" w:rsidRPr="00FF5D48">
              <w:rPr>
                <w:rFonts w:ascii="Times New Roman" w:hAnsi="Times New Roman"/>
                <w:sz w:val="24"/>
                <w:szCs w:val="24"/>
              </w:rPr>
              <w:t>6</w:t>
            </w:r>
            <w:r w:rsidRPr="00FF5D48">
              <w:rPr>
                <w:rFonts w:ascii="Times New Roman" w:hAnsi="Times New Roman"/>
                <w:sz w:val="24"/>
                <w:szCs w:val="24"/>
              </w:rPr>
              <w:t xml:space="preserve"> -:- </w:t>
            </w:r>
            <w:r w:rsidR="009672B0" w:rsidRPr="00FF5D48">
              <w:rPr>
                <w:rFonts w:ascii="Times New Roman" w:hAnsi="Times New Roman"/>
                <w:sz w:val="24"/>
                <w:szCs w:val="24"/>
              </w:rPr>
              <w:t>taškas A</w:t>
            </w:r>
          </w:p>
        </w:tc>
        <w:tc>
          <w:tcPr>
            <w:tcW w:w="1559" w:type="dxa"/>
          </w:tcPr>
          <w:p w14:paraId="784EDEA6" w14:textId="0961C309" w:rsidR="00E11D08" w:rsidRPr="00FF5D48" w:rsidRDefault="009672B0" w:rsidP="00E11D08">
            <w:pPr>
              <w:pStyle w:val="Sraopastraipa"/>
              <w:tabs>
                <w:tab w:val="left" w:pos="993"/>
              </w:tabs>
              <w:ind w:left="0"/>
              <w:jc w:val="center"/>
              <w:rPr>
                <w:rFonts w:ascii="Times New Roman" w:hAnsi="Times New Roman"/>
                <w:sz w:val="24"/>
                <w:szCs w:val="24"/>
              </w:rPr>
            </w:pPr>
            <w:r w:rsidRPr="00FF5D48">
              <w:rPr>
                <w:rFonts w:ascii="Times New Roman" w:hAnsi="Times New Roman"/>
                <w:sz w:val="24"/>
                <w:szCs w:val="24"/>
              </w:rPr>
              <w:t>100</w:t>
            </w:r>
          </w:p>
        </w:tc>
        <w:tc>
          <w:tcPr>
            <w:tcW w:w="1134" w:type="dxa"/>
          </w:tcPr>
          <w:p w14:paraId="04C07727" w14:textId="71C92311" w:rsidR="00E11D08" w:rsidRPr="00FF5D48" w:rsidRDefault="009672B0" w:rsidP="00E11D08">
            <w:pPr>
              <w:pStyle w:val="Sraopastraipa"/>
              <w:tabs>
                <w:tab w:val="left" w:pos="993"/>
              </w:tabs>
              <w:ind w:left="0"/>
              <w:jc w:val="center"/>
              <w:rPr>
                <w:rFonts w:ascii="Times New Roman" w:hAnsi="Times New Roman"/>
                <w:sz w:val="24"/>
                <w:szCs w:val="24"/>
              </w:rPr>
            </w:pPr>
            <w:r w:rsidRPr="00FF5D48">
              <w:rPr>
                <w:rFonts w:ascii="Times New Roman" w:hAnsi="Times New Roman"/>
                <w:sz w:val="24"/>
                <w:szCs w:val="24"/>
              </w:rPr>
              <w:t>58</w:t>
            </w:r>
          </w:p>
        </w:tc>
        <w:tc>
          <w:tcPr>
            <w:tcW w:w="3679" w:type="dxa"/>
            <w:vAlign w:val="center"/>
          </w:tcPr>
          <w:p w14:paraId="66A7B58F" w14:textId="7CA20FC5" w:rsidR="00E11D08" w:rsidRPr="00FF5D48" w:rsidRDefault="009672B0" w:rsidP="00E11D08">
            <w:pPr>
              <w:pStyle w:val="Sraopastraipa"/>
              <w:tabs>
                <w:tab w:val="left" w:pos="993"/>
              </w:tabs>
              <w:ind w:left="0"/>
              <w:jc w:val="both"/>
              <w:rPr>
                <w:rFonts w:ascii="Times New Roman" w:hAnsi="Times New Roman"/>
                <w:sz w:val="24"/>
                <w:szCs w:val="24"/>
              </w:rPr>
            </w:pPr>
            <w:r w:rsidRPr="00FF5D48">
              <w:rPr>
                <w:rFonts w:ascii="Times New Roman" w:hAnsi="Times New Roman"/>
                <w:sz w:val="24"/>
                <w:szCs w:val="24"/>
              </w:rPr>
              <w:t>Nepraeinamam kanale (NK)</w:t>
            </w:r>
          </w:p>
        </w:tc>
      </w:tr>
      <w:tr w:rsidR="005949F9" w:rsidRPr="002B658A" w14:paraId="2A54247D" w14:textId="77777777" w:rsidTr="0025685B">
        <w:trPr>
          <w:jc w:val="center"/>
        </w:trPr>
        <w:tc>
          <w:tcPr>
            <w:tcW w:w="3256" w:type="dxa"/>
          </w:tcPr>
          <w:p w14:paraId="7AE8CB68" w14:textId="7D5F37DD" w:rsidR="005949F9" w:rsidRPr="00FF5D48" w:rsidRDefault="005949F9" w:rsidP="005949F9">
            <w:pPr>
              <w:pStyle w:val="Sraopastraipa"/>
              <w:tabs>
                <w:tab w:val="left" w:pos="993"/>
              </w:tabs>
              <w:ind w:left="0"/>
              <w:jc w:val="both"/>
              <w:rPr>
                <w:rFonts w:ascii="Times New Roman" w:hAnsi="Times New Roman"/>
                <w:sz w:val="24"/>
                <w:szCs w:val="24"/>
              </w:rPr>
            </w:pPr>
            <w:r w:rsidRPr="00FF5D48">
              <w:rPr>
                <w:rFonts w:ascii="Times New Roman" w:hAnsi="Times New Roman"/>
                <w:sz w:val="24"/>
                <w:szCs w:val="24"/>
              </w:rPr>
              <w:t>ATS 1-</w:t>
            </w:r>
            <w:r w:rsidR="009672B0" w:rsidRPr="00FF5D48">
              <w:rPr>
                <w:rFonts w:ascii="Times New Roman" w:hAnsi="Times New Roman"/>
                <w:sz w:val="24"/>
                <w:szCs w:val="24"/>
              </w:rPr>
              <w:t>6</w:t>
            </w:r>
            <w:r w:rsidRPr="00FF5D48">
              <w:rPr>
                <w:rFonts w:ascii="Times New Roman" w:hAnsi="Times New Roman"/>
                <w:sz w:val="24"/>
                <w:szCs w:val="24"/>
              </w:rPr>
              <w:t>-</w:t>
            </w:r>
            <w:r w:rsidR="009672B0" w:rsidRPr="00FF5D48">
              <w:rPr>
                <w:rFonts w:ascii="Times New Roman" w:hAnsi="Times New Roman"/>
                <w:sz w:val="24"/>
                <w:szCs w:val="24"/>
              </w:rPr>
              <w:t>6</w:t>
            </w:r>
            <w:r w:rsidRPr="00FF5D48">
              <w:rPr>
                <w:rFonts w:ascii="Times New Roman" w:hAnsi="Times New Roman"/>
                <w:sz w:val="24"/>
                <w:szCs w:val="24"/>
              </w:rPr>
              <w:t xml:space="preserve"> -:- </w:t>
            </w:r>
            <w:r w:rsidR="009672B0" w:rsidRPr="00FF5D48">
              <w:rPr>
                <w:rFonts w:ascii="Times New Roman" w:hAnsi="Times New Roman"/>
                <w:sz w:val="24"/>
                <w:szCs w:val="24"/>
              </w:rPr>
              <w:t>Basanavičiaus a. 7</w:t>
            </w:r>
          </w:p>
        </w:tc>
        <w:tc>
          <w:tcPr>
            <w:tcW w:w="1559" w:type="dxa"/>
          </w:tcPr>
          <w:p w14:paraId="4FD05F66" w14:textId="6BA96418" w:rsidR="005949F9" w:rsidRPr="00FF5D48" w:rsidRDefault="009672B0" w:rsidP="005949F9">
            <w:pPr>
              <w:pStyle w:val="Sraopastraipa"/>
              <w:tabs>
                <w:tab w:val="left" w:pos="993"/>
              </w:tabs>
              <w:ind w:left="0"/>
              <w:jc w:val="center"/>
              <w:rPr>
                <w:rFonts w:ascii="Times New Roman" w:hAnsi="Times New Roman"/>
                <w:sz w:val="24"/>
                <w:szCs w:val="24"/>
              </w:rPr>
            </w:pPr>
            <w:r w:rsidRPr="00FF5D48">
              <w:rPr>
                <w:rFonts w:ascii="Times New Roman" w:hAnsi="Times New Roman"/>
                <w:sz w:val="24"/>
                <w:szCs w:val="24"/>
              </w:rPr>
              <w:t>50</w:t>
            </w:r>
          </w:p>
        </w:tc>
        <w:tc>
          <w:tcPr>
            <w:tcW w:w="1134" w:type="dxa"/>
          </w:tcPr>
          <w:p w14:paraId="07E8A765" w14:textId="3EC4F0D6" w:rsidR="005949F9" w:rsidRPr="00FF5D48" w:rsidRDefault="009672B0" w:rsidP="005949F9">
            <w:pPr>
              <w:pStyle w:val="Sraopastraipa"/>
              <w:tabs>
                <w:tab w:val="left" w:pos="993"/>
              </w:tabs>
              <w:ind w:left="0"/>
              <w:jc w:val="center"/>
              <w:rPr>
                <w:rFonts w:ascii="Times New Roman" w:hAnsi="Times New Roman"/>
                <w:sz w:val="24"/>
                <w:szCs w:val="24"/>
              </w:rPr>
            </w:pPr>
            <w:r w:rsidRPr="00FF5D48">
              <w:rPr>
                <w:rFonts w:ascii="Times New Roman" w:hAnsi="Times New Roman"/>
                <w:sz w:val="24"/>
                <w:szCs w:val="24"/>
              </w:rPr>
              <w:t>40</w:t>
            </w:r>
          </w:p>
        </w:tc>
        <w:tc>
          <w:tcPr>
            <w:tcW w:w="3679" w:type="dxa"/>
            <w:vAlign w:val="center"/>
          </w:tcPr>
          <w:p w14:paraId="036A9148" w14:textId="2E23D9E9" w:rsidR="005949F9" w:rsidRPr="00FF5D48" w:rsidRDefault="009672B0" w:rsidP="005949F9">
            <w:pPr>
              <w:pStyle w:val="Sraopastraipa"/>
              <w:tabs>
                <w:tab w:val="left" w:pos="993"/>
              </w:tabs>
              <w:ind w:left="0"/>
              <w:jc w:val="both"/>
              <w:rPr>
                <w:rFonts w:ascii="Times New Roman" w:hAnsi="Times New Roman"/>
                <w:sz w:val="24"/>
                <w:szCs w:val="24"/>
              </w:rPr>
            </w:pPr>
            <w:r w:rsidRPr="00FF5D48">
              <w:rPr>
                <w:rFonts w:ascii="Times New Roman" w:hAnsi="Times New Roman"/>
                <w:sz w:val="24"/>
                <w:szCs w:val="24"/>
              </w:rPr>
              <w:t>Nepraeinamam kanale (NK)</w:t>
            </w:r>
          </w:p>
        </w:tc>
      </w:tr>
      <w:tr w:rsidR="000B1ADB" w:rsidRPr="002B658A" w14:paraId="515236F1" w14:textId="77777777" w:rsidTr="0025685B">
        <w:trPr>
          <w:jc w:val="center"/>
        </w:trPr>
        <w:tc>
          <w:tcPr>
            <w:tcW w:w="3256" w:type="dxa"/>
          </w:tcPr>
          <w:p w14:paraId="1A5C85AD" w14:textId="6D603162" w:rsidR="000B1ADB" w:rsidRPr="00FF5D48" w:rsidRDefault="000B1ADB" w:rsidP="000B1ADB">
            <w:pPr>
              <w:pStyle w:val="Sraopastraipa"/>
              <w:tabs>
                <w:tab w:val="left" w:pos="993"/>
              </w:tabs>
              <w:ind w:left="0"/>
              <w:jc w:val="both"/>
              <w:rPr>
                <w:rFonts w:ascii="Times New Roman" w:hAnsi="Times New Roman"/>
                <w:sz w:val="24"/>
                <w:szCs w:val="24"/>
              </w:rPr>
            </w:pPr>
            <w:r w:rsidRPr="00FF5D48">
              <w:rPr>
                <w:rFonts w:ascii="Times New Roman" w:hAnsi="Times New Roman"/>
                <w:sz w:val="24"/>
                <w:szCs w:val="24"/>
              </w:rPr>
              <w:t>ATS 1-</w:t>
            </w:r>
            <w:r w:rsidR="002F4064" w:rsidRPr="00FF5D48">
              <w:rPr>
                <w:rFonts w:ascii="Times New Roman" w:hAnsi="Times New Roman"/>
                <w:sz w:val="24"/>
                <w:szCs w:val="24"/>
              </w:rPr>
              <w:t>6-6</w:t>
            </w:r>
            <w:r w:rsidRPr="00FF5D48">
              <w:rPr>
                <w:rFonts w:ascii="Times New Roman" w:hAnsi="Times New Roman"/>
                <w:sz w:val="24"/>
                <w:szCs w:val="24"/>
              </w:rPr>
              <w:t xml:space="preserve"> -:- </w:t>
            </w:r>
            <w:r w:rsidR="002F4064" w:rsidRPr="00FF5D48">
              <w:rPr>
                <w:rFonts w:ascii="Times New Roman" w:hAnsi="Times New Roman"/>
                <w:sz w:val="24"/>
                <w:szCs w:val="24"/>
              </w:rPr>
              <w:t>Basanavičiaus a. 9</w:t>
            </w:r>
          </w:p>
        </w:tc>
        <w:tc>
          <w:tcPr>
            <w:tcW w:w="1559" w:type="dxa"/>
          </w:tcPr>
          <w:p w14:paraId="6A810DA5" w14:textId="4C2B3C3B" w:rsidR="000B1ADB" w:rsidRPr="00FF5D48" w:rsidRDefault="002F4064" w:rsidP="000B1ADB">
            <w:pPr>
              <w:pStyle w:val="Sraopastraipa"/>
              <w:tabs>
                <w:tab w:val="left" w:pos="993"/>
              </w:tabs>
              <w:ind w:left="0"/>
              <w:jc w:val="center"/>
              <w:rPr>
                <w:rFonts w:ascii="Times New Roman" w:hAnsi="Times New Roman"/>
                <w:sz w:val="24"/>
                <w:szCs w:val="24"/>
              </w:rPr>
            </w:pPr>
            <w:r w:rsidRPr="00FF5D48">
              <w:rPr>
                <w:rFonts w:ascii="Times New Roman" w:hAnsi="Times New Roman"/>
                <w:sz w:val="24"/>
                <w:szCs w:val="24"/>
              </w:rPr>
              <w:t>50</w:t>
            </w:r>
          </w:p>
        </w:tc>
        <w:tc>
          <w:tcPr>
            <w:tcW w:w="1134" w:type="dxa"/>
          </w:tcPr>
          <w:p w14:paraId="73F55DF0" w14:textId="406AA483" w:rsidR="000B1ADB" w:rsidRPr="00FF5D48" w:rsidRDefault="002F4064" w:rsidP="000B1ADB">
            <w:pPr>
              <w:pStyle w:val="Sraopastraipa"/>
              <w:tabs>
                <w:tab w:val="left" w:pos="993"/>
              </w:tabs>
              <w:ind w:left="0"/>
              <w:jc w:val="center"/>
              <w:rPr>
                <w:rFonts w:ascii="Times New Roman" w:hAnsi="Times New Roman"/>
                <w:sz w:val="24"/>
                <w:szCs w:val="24"/>
              </w:rPr>
            </w:pPr>
            <w:r w:rsidRPr="00FF5D48">
              <w:rPr>
                <w:rFonts w:ascii="Times New Roman" w:hAnsi="Times New Roman"/>
                <w:sz w:val="24"/>
                <w:szCs w:val="24"/>
              </w:rPr>
              <w:t>20</w:t>
            </w:r>
          </w:p>
        </w:tc>
        <w:tc>
          <w:tcPr>
            <w:tcW w:w="3679" w:type="dxa"/>
            <w:vAlign w:val="center"/>
          </w:tcPr>
          <w:p w14:paraId="2721A8B7" w14:textId="72A1A4A4" w:rsidR="000B1ADB" w:rsidRPr="00FF5D48" w:rsidRDefault="002F4064" w:rsidP="000B1ADB">
            <w:pPr>
              <w:pStyle w:val="Sraopastraipa"/>
              <w:tabs>
                <w:tab w:val="left" w:pos="993"/>
              </w:tabs>
              <w:ind w:left="0"/>
              <w:jc w:val="both"/>
              <w:rPr>
                <w:rFonts w:ascii="Times New Roman" w:hAnsi="Times New Roman"/>
                <w:sz w:val="24"/>
                <w:szCs w:val="24"/>
              </w:rPr>
            </w:pPr>
            <w:r w:rsidRPr="00FF5D48">
              <w:rPr>
                <w:rFonts w:ascii="Times New Roman" w:hAnsi="Times New Roman"/>
                <w:sz w:val="24"/>
                <w:szCs w:val="24"/>
              </w:rPr>
              <w:t>Nepraeinamam kanale (NK)</w:t>
            </w:r>
          </w:p>
        </w:tc>
      </w:tr>
    </w:tbl>
    <w:p w14:paraId="1DAF7CC3" w14:textId="77777777" w:rsidR="00AE00DF" w:rsidRPr="00E45347" w:rsidRDefault="00AE00DF" w:rsidP="003C0927">
      <w:pPr>
        <w:pStyle w:val="Sraopastraipa"/>
        <w:tabs>
          <w:tab w:val="left" w:pos="993"/>
        </w:tabs>
        <w:spacing w:after="0" w:line="240" w:lineRule="auto"/>
        <w:ind w:left="567"/>
        <w:jc w:val="both"/>
        <w:rPr>
          <w:rFonts w:ascii="Times New Roman" w:hAnsi="Times New Roman"/>
          <w:sz w:val="24"/>
          <w:szCs w:val="24"/>
        </w:rPr>
      </w:pPr>
    </w:p>
    <w:p w14:paraId="79137D0E" w14:textId="42D0E7A6" w:rsidR="001025EB" w:rsidRPr="00E45347" w:rsidRDefault="001025EB" w:rsidP="001025EB">
      <w:pPr>
        <w:pStyle w:val="Sraopastraipa"/>
        <w:numPr>
          <w:ilvl w:val="0"/>
          <w:numId w:val="2"/>
        </w:numPr>
        <w:spacing w:after="0" w:line="240" w:lineRule="auto"/>
        <w:jc w:val="center"/>
        <w:rPr>
          <w:rFonts w:ascii="Times New Roman" w:hAnsi="Times New Roman"/>
          <w:b/>
          <w:bCs/>
          <w:noProof/>
          <w:sz w:val="24"/>
          <w:szCs w:val="24"/>
          <w:lang w:eastAsia="lt-LT"/>
        </w:rPr>
      </w:pPr>
      <w:r w:rsidRPr="00E45347">
        <w:rPr>
          <w:rFonts w:ascii="Times New Roman" w:hAnsi="Times New Roman"/>
          <w:b/>
          <w:bCs/>
          <w:noProof/>
          <w:sz w:val="24"/>
          <w:szCs w:val="24"/>
          <w:lang w:eastAsia="lt-LT"/>
        </w:rPr>
        <w:t>REIKALAVIMAI TECHNOLOGIJAI, MEDŽIAGOMS</w:t>
      </w:r>
    </w:p>
    <w:p w14:paraId="7BB16CDB" w14:textId="77777777" w:rsidR="001025EB" w:rsidRPr="00E45347" w:rsidRDefault="001025EB" w:rsidP="001025EB">
      <w:pPr>
        <w:tabs>
          <w:tab w:val="left" w:pos="-1440"/>
          <w:tab w:val="left" w:pos="567"/>
          <w:tab w:val="left" w:pos="2694"/>
        </w:tabs>
        <w:spacing w:after="0" w:line="240" w:lineRule="auto"/>
        <w:rPr>
          <w:rFonts w:ascii="Times New Roman" w:hAnsi="Times New Roman"/>
          <w:b/>
          <w:bCs/>
          <w:noProof/>
          <w:sz w:val="24"/>
          <w:szCs w:val="24"/>
          <w:lang w:eastAsia="lt-LT"/>
        </w:rPr>
      </w:pPr>
    </w:p>
    <w:p w14:paraId="4F7A93FB" w14:textId="77777777" w:rsidR="001025EB" w:rsidRPr="00E45347" w:rsidRDefault="001025EB" w:rsidP="001025EB">
      <w:pPr>
        <w:pStyle w:val="Sraopastraipa"/>
        <w:numPr>
          <w:ilvl w:val="0"/>
          <w:numId w:val="5"/>
        </w:numPr>
        <w:tabs>
          <w:tab w:val="left" w:pos="993"/>
        </w:tabs>
        <w:spacing w:after="0" w:line="240" w:lineRule="auto"/>
        <w:ind w:left="0" w:firstLine="567"/>
        <w:jc w:val="both"/>
        <w:rPr>
          <w:rFonts w:ascii="Times New Roman" w:eastAsia="Times New Roman" w:hAnsi="Times New Roman"/>
          <w:color w:val="000000" w:themeColor="text1"/>
          <w:sz w:val="24"/>
          <w:szCs w:val="24"/>
        </w:rPr>
      </w:pPr>
      <w:r w:rsidRPr="00E45347">
        <w:rPr>
          <w:rFonts w:ascii="Times New Roman" w:eastAsia="Times New Roman" w:hAnsi="Times New Roman"/>
          <w:sz w:val="24"/>
          <w:szCs w:val="24"/>
          <w:lang w:eastAsia="lt-LT"/>
        </w:rPr>
        <w:t>Reikalavimai suvirinimo darbams:</w:t>
      </w:r>
    </w:p>
    <w:p w14:paraId="2D1F36BD" w14:textId="7E0D13AE" w:rsidR="00A63FF5" w:rsidRPr="00E45347" w:rsidRDefault="00A63FF5" w:rsidP="00A63FF5">
      <w:pPr>
        <w:pStyle w:val="Sraopastraipa"/>
        <w:numPr>
          <w:ilvl w:val="1"/>
          <w:numId w:val="5"/>
        </w:numPr>
        <w:tabs>
          <w:tab w:val="left" w:pos="0"/>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eastAsia="Times New Roman" w:hAnsi="Times New Roman"/>
          <w:color w:val="000000" w:themeColor="text1"/>
          <w:sz w:val="24"/>
          <w:szCs w:val="24"/>
        </w:rPr>
        <w:t xml:space="preserve">Reikalavimai suvirinimo kokybės kontrolei. Minimalūs reikalavimai taikomi suvirinimo kokybės kontrolei, turėtų atitikti LST EN </w:t>
      </w:r>
      <w:r w:rsidRPr="00FF5D48">
        <w:rPr>
          <w:rFonts w:ascii="Times New Roman" w:eastAsia="Times New Roman" w:hAnsi="Times New Roman"/>
          <w:color w:val="000000" w:themeColor="text1"/>
          <w:sz w:val="24"/>
          <w:szCs w:val="24"/>
        </w:rPr>
        <w:t>ISO 3834-</w:t>
      </w:r>
      <w:r w:rsidR="002A146B">
        <w:rPr>
          <w:rFonts w:ascii="Times New Roman" w:eastAsia="Times New Roman" w:hAnsi="Times New Roman"/>
          <w:color w:val="000000" w:themeColor="text1"/>
          <w:sz w:val="24"/>
          <w:szCs w:val="24"/>
        </w:rPr>
        <w:t>2</w:t>
      </w:r>
      <w:r w:rsidRPr="00E45347">
        <w:rPr>
          <w:rFonts w:ascii="Times New Roman" w:eastAsia="Times New Roman" w:hAnsi="Times New Roman"/>
          <w:color w:val="000000" w:themeColor="text1"/>
          <w:sz w:val="24"/>
          <w:szCs w:val="24"/>
        </w:rPr>
        <w:t xml:space="preserve"> (Metalinių medžiagų lydomojo suvirinimo kokybės reikalavimai. 3 dalis</w:t>
      </w:r>
      <w:r w:rsidRPr="00E45347">
        <w:rPr>
          <w:rFonts w:ascii="Times New Roman" w:hAnsi="Times New Roman"/>
          <w:sz w:val="24"/>
          <w:szCs w:val="24"/>
        </w:rPr>
        <w:t xml:space="preserve"> (naujausią galiojančią redakciją arba lygiavertį)</w:t>
      </w:r>
      <w:r w:rsidRPr="00E45347">
        <w:rPr>
          <w:rFonts w:ascii="Times New Roman" w:eastAsia="Times New Roman" w:hAnsi="Times New Roman"/>
          <w:color w:val="000000" w:themeColor="text1"/>
          <w:sz w:val="24"/>
          <w:szCs w:val="24"/>
        </w:rPr>
        <w:t>. Standartiniai kokybės reikalavimai) reikalavimus, jei gaminio standartas nereikalauja aukštesnio kontrolės lygmens.</w:t>
      </w:r>
    </w:p>
    <w:p w14:paraId="2183B406" w14:textId="77777777" w:rsidR="00A63FF5" w:rsidRPr="00E45347" w:rsidRDefault="00A63FF5" w:rsidP="00A63FF5">
      <w:pPr>
        <w:pStyle w:val="Sraopastraipa"/>
        <w:numPr>
          <w:ilvl w:val="1"/>
          <w:numId w:val="5"/>
        </w:numPr>
        <w:tabs>
          <w:tab w:val="left" w:pos="0"/>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eastAsia="Times New Roman" w:hAnsi="Times New Roman"/>
          <w:color w:val="000000" w:themeColor="text1"/>
          <w:sz w:val="24"/>
          <w:szCs w:val="24"/>
        </w:rPr>
        <w:t xml:space="preserve">Suvirintojų kvalifikacija turi būti patvirtinta pagal LST EN ISO 9606 Suvirintojų kvalifikacijos tikrinimas </w:t>
      </w:r>
      <w:r w:rsidRPr="00E45347">
        <w:rPr>
          <w:rFonts w:ascii="Times New Roman" w:hAnsi="Times New Roman"/>
          <w:sz w:val="24"/>
          <w:szCs w:val="24"/>
        </w:rPr>
        <w:t>(naujausią galiojančią redakciją arba lygiavertį)</w:t>
      </w:r>
      <w:r w:rsidRPr="00E45347">
        <w:rPr>
          <w:rFonts w:ascii="Times New Roman" w:eastAsia="Times New Roman" w:hAnsi="Times New Roman"/>
          <w:color w:val="000000" w:themeColor="text1"/>
          <w:sz w:val="24"/>
          <w:szCs w:val="24"/>
        </w:rPr>
        <w:t xml:space="preserve">. Lydomasis suvirinimas. 1 dalis. Plienai, numatytiems procesams, medžiagų grupėms ir dydžių diapazonui bei turėti galiojantį bandymo sertifikatą pagal EN ISO 9606-1 A priedą </w:t>
      </w:r>
      <w:r w:rsidRPr="00E45347">
        <w:rPr>
          <w:rFonts w:ascii="Times New Roman" w:hAnsi="Times New Roman"/>
          <w:sz w:val="24"/>
          <w:szCs w:val="24"/>
        </w:rPr>
        <w:t>(naujausią galiojančią redakciją arba lygiavertį)</w:t>
      </w:r>
      <w:r w:rsidRPr="00E45347">
        <w:rPr>
          <w:rFonts w:ascii="Times New Roman" w:eastAsia="Times New Roman" w:hAnsi="Times New Roman"/>
          <w:color w:val="000000" w:themeColor="text1"/>
          <w:sz w:val="24"/>
          <w:szCs w:val="24"/>
        </w:rPr>
        <w:t xml:space="preserve">, išduotą asmenų sertifikavimo įstaigos, akredituotos pagal LST EN ISO/IEC 17024 Atitikties įvertinimas </w:t>
      </w:r>
      <w:r w:rsidRPr="00E45347">
        <w:rPr>
          <w:rFonts w:ascii="Times New Roman" w:hAnsi="Times New Roman"/>
          <w:sz w:val="24"/>
          <w:szCs w:val="24"/>
        </w:rPr>
        <w:t>(naujausią galiojančią redakciją arba lygiavertį)</w:t>
      </w:r>
      <w:r w:rsidRPr="00E45347">
        <w:rPr>
          <w:rFonts w:ascii="Times New Roman" w:eastAsia="Times New Roman" w:hAnsi="Times New Roman"/>
          <w:color w:val="000000" w:themeColor="text1"/>
          <w:sz w:val="24"/>
          <w:szCs w:val="24"/>
        </w:rPr>
        <w:t xml:space="preserve">. Bendrieji reikalavimai, keliami asmenų sertifikavimo įstaigoms (ISO/IEC 17024 </w:t>
      </w:r>
      <w:r w:rsidRPr="00E45347">
        <w:rPr>
          <w:rFonts w:ascii="Times New Roman" w:hAnsi="Times New Roman"/>
          <w:sz w:val="24"/>
          <w:szCs w:val="24"/>
        </w:rPr>
        <w:t xml:space="preserve"> (naujausia galiojanti redakcija arba lygiavertis)</w:t>
      </w:r>
      <w:r w:rsidRPr="00E45347">
        <w:rPr>
          <w:rFonts w:ascii="Times New Roman" w:eastAsia="Times New Roman" w:hAnsi="Times New Roman"/>
          <w:color w:val="000000" w:themeColor="text1"/>
          <w:sz w:val="24"/>
          <w:szCs w:val="24"/>
        </w:rPr>
        <w:t>).</w:t>
      </w:r>
      <w:r w:rsidRPr="00E45347">
        <w:rPr>
          <w:rFonts w:ascii="Times New Roman" w:hAnsi="Times New Roman"/>
          <w:color w:val="000000" w:themeColor="text1"/>
          <w:sz w:val="24"/>
          <w:szCs w:val="24"/>
        </w:rPr>
        <w:t xml:space="preserve"> Suvirintojai, atliekantys suvirinimo darbus, privalo turėti galiojančius kvalifikacinius pažymėjimus taip pat priskirtą savo asmeninį žymeklį, kurie turi būti užrašomi į suvirinimo planą / formuliarą, kad būtų matoma kiekvieno suvirintojo darbų apimtis ir taip užtikrintas darbų atsekamumas.</w:t>
      </w:r>
    </w:p>
    <w:p w14:paraId="549E08F8" w14:textId="77777777" w:rsidR="00A63FF5" w:rsidRPr="00E45347" w:rsidRDefault="00A63FF5" w:rsidP="00A63FF5">
      <w:pPr>
        <w:pStyle w:val="Sraopastraipa"/>
        <w:numPr>
          <w:ilvl w:val="1"/>
          <w:numId w:val="5"/>
        </w:numPr>
        <w:tabs>
          <w:tab w:val="left" w:pos="0"/>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eastAsia="Times New Roman" w:hAnsi="Times New Roman"/>
          <w:color w:val="000000" w:themeColor="text1"/>
          <w:sz w:val="24"/>
          <w:szCs w:val="24"/>
        </w:rPr>
        <w:t xml:space="preserve">Suvirinimo procedūrų aprašas (toliau SPA) turi būti parengtas pagal LST EN ISO 15609-1 Metalinių medžiagų suvirinimo procedūrų aprašas ir patvirtinimas </w:t>
      </w:r>
      <w:r w:rsidRPr="00E45347">
        <w:rPr>
          <w:rFonts w:ascii="Times New Roman" w:hAnsi="Times New Roman"/>
          <w:sz w:val="24"/>
          <w:szCs w:val="24"/>
        </w:rPr>
        <w:t>(naujausią galiojančią redakciją arba lygiavertį)</w:t>
      </w:r>
      <w:r w:rsidRPr="00E45347">
        <w:rPr>
          <w:rFonts w:ascii="Times New Roman" w:eastAsia="Times New Roman" w:hAnsi="Times New Roman"/>
          <w:color w:val="000000" w:themeColor="text1"/>
          <w:sz w:val="24"/>
          <w:szCs w:val="24"/>
        </w:rPr>
        <w:t>. Suvirinimo procedūrų aprašas. 1 dalis. Lankinis suvirinimas), visam suvirinimui.</w:t>
      </w:r>
      <w:r w:rsidRPr="00E45347">
        <w:rPr>
          <w:rFonts w:ascii="Times New Roman" w:hAnsi="Times New Roman"/>
          <w:color w:val="000000" w:themeColor="text1"/>
          <w:sz w:val="24"/>
          <w:szCs w:val="24"/>
        </w:rPr>
        <w:t xml:space="preserve"> Visa informacija pateikiama </w:t>
      </w:r>
      <w:r w:rsidRPr="00E45347">
        <w:rPr>
          <w:rFonts w:ascii="Times New Roman" w:hAnsi="Times New Roman"/>
          <w:bCs/>
          <w:noProof/>
          <w:color w:val="000000" w:themeColor="text1"/>
          <w:sz w:val="24"/>
          <w:szCs w:val="24"/>
          <w:lang w:eastAsia="lt-LT"/>
        </w:rPr>
        <w:t>Perkančiajam subjektui dar prieš atliekant suvirinimo darbus, bet</w:t>
      </w:r>
      <w:r w:rsidRPr="00E45347">
        <w:rPr>
          <w:rFonts w:ascii="Times New Roman" w:eastAsia="Times New Roman" w:hAnsi="Times New Roman"/>
          <w:color w:val="000000" w:themeColor="text1"/>
          <w:sz w:val="24"/>
          <w:szCs w:val="24"/>
          <w:lang w:eastAsia="lt-LT"/>
        </w:rPr>
        <w:t xml:space="preserve"> ne vėliau kaip 15 darbo dienų iki suvirinimo darbų pradžios</w:t>
      </w:r>
      <w:r w:rsidRPr="00E45347">
        <w:rPr>
          <w:rFonts w:ascii="Times New Roman" w:hAnsi="Times New Roman"/>
          <w:bCs/>
          <w:noProof/>
          <w:color w:val="000000" w:themeColor="text1"/>
          <w:sz w:val="24"/>
          <w:szCs w:val="24"/>
          <w:lang w:eastAsia="lt-LT"/>
        </w:rPr>
        <w:t>.</w:t>
      </w:r>
      <w:r w:rsidRPr="00E45347">
        <w:rPr>
          <w:rFonts w:ascii="Times New Roman" w:eastAsia="Times New Roman" w:hAnsi="Times New Roman"/>
          <w:color w:val="000000" w:themeColor="text1"/>
          <w:sz w:val="24"/>
          <w:szCs w:val="24"/>
          <w:lang w:eastAsia="lt-LT"/>
        </w:rPr>
        <w:t xml:space="preserve"> </w:t>
      </w:r>
      <w:r w:rsidRPr="00E45347">
        <w:rPr>
          <w:rFonts w:ascii="Times New Roman" w:hAnsi="Times New Roman"/>
          <w:color w:val="000000" w:themeColor="text1"/>
          <w:sz w:val="24"/>
          <w:szCs w:val="24"/>
        </w:rPr>
        <w:t>SPA kopijos privalo būti pas suvirintoją ir suvirinimas atliekamas pagal patvirtinto SPA techninius duomenis ir reikalavimus.</w:t>
      </w:r>
    </w:p>
    <w:p w14:paraId="4DCAF42D" w14:textId="77777777" w:rsidR="00A63FF5" w:rsidRPr="00E45347" w:rsidRDefault="00A63FF5" w:rsidP="00A63FF5">
      <w:pPr>
        <w:pStyle w:val="Sraopastraipa"/>
        <w:numPr>
          <w:ilvl w:val="1"/>
          <w:numId w:val="5"/>
        </w:numPr>
        <w:tabs>
          <w:tab w:val="left" w:pos="0"/>
          <w:tab w:val="left" w:pos="1134"/>
        </w:tabs>
        <w:spacing w:after="0" w:line="240" w:lineRule="auto"/>
        <w:ind w:left="0" w:firstLine="567"/>
        <w:jc w:val="both"/>
        <w:rPr>
          <w:rFonts w:ascii="Times New Roman" w:hAnsi="Times New Roman"/>
          <w:color w:val="000000" w:themeColor="text1"/>
          <w:sz w:val="24"/>
          <w:szCs w:val="24"/>
        </w:rPr>
      </w:pPr>
      <w:bookmarkStart w:id="2" w:name="_Hlk92968751"/>
      <w:r w:rsidRPr="00E45347">
        <w:rPr>
          <w:rFonts w:ascii="Times New Roman" w:eastAsia="Times New Roman" w:hAnsi="Times New Roman"/>
          <w:color w:val="000000" w:themeColor="text1"/>
          <w:sz w:val="24"/>
          <w:szCs w:val="24"/>
        </w:rPr>
        <w:t xml:space="preserve">Suvirinimo procedūros aprašo patvirtinimas (toliau SPPP). Numatytų suvirinimo procedūrų aprašų tinkamumas turi būti patikrintas suvirinimo procedūros kvalifikacijos pagrindu (pagal LST EN ISO 15614-1 </w:t>
      </w:r>
      <w:r w:rsidRPr="00E45347">
        <w:rPr>
          <w:rFonts w:ascii="Times New Roman" w:hAnsi="Times New Roman"/>
          <w:color w:val="000000" w:themeColor="text1"/>
          <w:sz w:val="24"/>
          <w:szCs w:val="24"/>
        </w:rPr>
        <w:t xml:space="preserve">Metalinių medžiagų suvirinimo procedūrų aprašas ir patvirtinimas </w:t>
      </w:r>
      <w:r w:rsidRPr="00E45347">
        <w:rPr>
          <w:rFonts w:ascii="Times New Roman" w:hAnsi="Times New Roman"/>
          <w:sz w:val="24"/>
          <w:szCs w:val="24"/>
        </w:rPr>
        <w:t>(naujausią galiojančią redakciją arba lygiavertį)</w:t>
      </w:r>
      <w:r w:rsidRPr="00E45347">
        <w:rPr>
          <w:rFonts w:ascii="Times New Roman" w:hAnsi="Times New Roman"/>
          <w:color w:val="000000" w:themeColor="text1"/>
          <w:sz w:val="24"/>
          <w:szCs w:val="24"/>
        </w:rPr>
        <w:t>. Suvirinimo procedūros bandymas. 1 dalis. Plieno lankinis ir dujinis suvirinimas, nikelio ir nikelio lydinių lankinis suvirinimas). Suvirinimo procedūros aprašo patvirtinimą turi atlikti notifikuotoji įstaiga arba pripažinta trečiosios šalies organizacija.</w:t>
      </w:r>
      <w:bookmarkEnd w:id="2"/>
    </w:p>
    <w:p w14:paraId="7E063344" w14:textId="77777777" w:rsidR="00A63FF5" w:rsidRPr="00E45347" w:rsidRDefault="00A63FF5" w:rsidP="00A63FF5">
      <w:pPr>
        <w:pStyle w:val="Sraopastraipa"/>
        <w:numPr>
          <w:ilvl w:val="1"/>
          <w:numId w:val="5"/>
        </w:numPr>
        <w:tabs>
          <w:tab w:val="left" w:pos="0"/>
          <w:tab w:val="left" w:pos="1134"/>
        </w:tabs>
        <w:spacing w:after="0" w:line="240" w:lineRule="auto"/>
        <w:ind w:left="0" w:firstLine="567"/>
        <w:jc w:val="both"/>
        <w:rPr>
          <w:rFonts w:ascii="Times New Roman" w:eastAsia="Times New Roman" w:hAnsi="Times New Roman"/>
          <w:color w:val="000000" w:themeColor="text1"/>
          <w:sz w:val="24"/>
          <w:szCs w:val="24"/>
        </w:rPr>
      </w:pPr>
      <w:r w:rsidRPr="00E45347">
        <w:rPr>
          <w:rFonts w:ascii="Times New Roman" w:eastAsia="Times New Roman" w:hAnsi="Times New Roman"/>
          <w:color w:val="000000" w:themeColor="text1"/>
          <w:sz w:val="24"/>
          <w:szCs w:val="24"/>
        </w:rPr>
        <w:t xml:space="preserve">Suvirinimo koordinavimas. Turi būti taikomi reikalavimai suvirinimo koordinavimui pagal LST EN ISO 14731 Suvirinimo koordinavimas. Užduotys ir atsakomybė </w:t>
      </w:r>
      <w:r w:rsidRPr="00E45347">
        <w:rPr>
          <w:rFonts w:ascii="Times New Roman" w:hAnsi="Times New Roman"/>
          <w:sz w:val="24"/>
          <w:szCs w:val="24"/>
        </w:rPr>
        <w:t>(naujausią galiojančią redakciją arba lygiavertį)</w:t>
      </w:r>
      <w:r w:rsidRPr="00E45347">
        <w:rPr>
          <w:rFonts w:ascii="Times New Roman" w:eastAsia="Times New Roman" w:hAnsi="Times New Roman"/>
          <w:color w:val="000000" w:themeColor="text1"/>
          <w:sz w:val="24"/>
          <w:szCs w:val="24"/>
        </w:rPr>
        <w:t>.</w:t>
      </w:r>
    </w:p>
    <w:p w14:paraId="4EE9BE80" w14:textId="77777777" w:rsidR="00A63FF5" w:rsidRPr="00E45347" w:rsidRDefault="00A63FF5" w:rsidP="00A63FF5">
      <w:pPr>
        <w:pStyle w:val="Sraopastraipa"/>
        <w:numPr>
          <w:ilvl w:val="1"/>
          <w:numId w:val="5"/>
        </w:numPr>
        <w:tabs>
          <w:tab w:val="left" w:pos="0"/>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bCs/>
          <w:noProof/>
          <w:color w:val="000000" w:themeColor="text1"/>
          <w:sz w:val="24"/>
          <w:szCs w:val="24"/>
          <w:lang w:eastAsia="lt-LT"/>
        </w:rPr>
        <w:t xml:space="preserve">Perkantysis subjektas </w:t>
      </w:r>
      <w:r w:rsidRPr="00E45347">
        <w:rPr>
          <w:rFonts w:ascii="Times New Roman" w:hAnsi="Times New Roman"/>
          <w:color w:val="000000" w:themeColor="text1"/>
          <w:sz w:val="24"/>
          <w:szCs w:val="24"/>
        </w:rPr>
        <w:t xml:space="preserve">turi teisę pareikalauti iš </w:t>
      </w:r>
      <w:r w:rsidRPr="00E45347">
        <w:rPr>
          <w:rFonts w:ascii="Times New Roman" w:eastAsia="Times New Roman" w:hAnsi="Times New Roman"/>
          <w:color w:val="000000" w:themeColor="text1"/>
          <w:sz w:val="24"/>
          <w:szCs w:val="24"/>
          <w:lang w:eastAsia="lt-LT"/>
        </w:rPr>
        <w:t>Tiekėjo</w:t>
      </w:r>
      <w:r w:rsidRPr="00E45347">
        <w:rPr>
          <w:rFonts w:ascii="Times New Roman" w:hAnsi="Times New Roman"/>
          <w:color w:val="000000" w:themeColor="text1"/>
          <w:sz w:val="24"/>
          <w:szCs w:val="24"/>
        </w:rPr>
        <w:t xml:space="preserve">, kad suvirintojai suvirintų, o bekanalių vamzdynų movų montuotojai atliktų kontrolinius pavyzdžius, vykstant darbams ar prieš jų pradžią, dalyvaujant </w:t>
      </w:r>
      <w:r w:rsidRPr="00E45347">
        <w:rPr>
          <w:rFonts w:ascii="Times New Roman" w:hAnsi="Times New Roman"/>
          <w:bCs/>
          <w:noProof/>
          <w:color w:val="000000" w:themeColor="text1"/>
          <w:sz w:val="24"/>
          <w:szCs w:val="24"/>
          <w:lang w:eastAsia="lt-LT"/>
        </w:rPr>
        <w:t>Perkančiojo subjekto</w:t>
      </w:r>
      <w:r w:rsidRPr="00E45347">
        <w:rPr>
          <w:rFonts w:ascii="Times New Roman" w:eastAsia="Times New Roman" w:hAnsi="Times New Roman"/>
          <w:color w:val="000000" w:themeColor="text1"/>
          <w:sz w:val="24"/>
          <w:szCs w:val="24"/>
          <w:lang w:eastAsia="lt-LT"/>
        </w:rPr>
        <w:t xml:space="preserve"> </w:t>
      </w:r>
      <w:r w:rsidRPr="00E45347">
        <w:rPr>
          <w:rFonts w:ascii="Times New Roman" w:hAnsi="Times New Roman"/>
          <w:color w:val="000000" w:themeColor="text1"/>
          <w:sz w:val="24"/>
          <w:szCs w:val="24"/>
        </w:rPr>
        <w:t xml:space="preserve">atstovams. Esant technologijos pažeidimams, </w:t>
      </w:r>
      <w:r w:rsidRPr="00E45347">
        <w:rPr>
          <w:rFonts w:ascii="Times New Roman" w:hAnsi="Times New Roman"/>
          <w:bCs/>
          <w:noProof/>
          <w:color w:val="000000" w:themeColor="text1"/>
          <w:sz w:val="24"/>
          <w:szCs w:val="24"/>
          <w:lang w:eastAsia="lt-LT"/>
        </w:rPr>
        <w:t>Perkantysis subjektas</w:t>
      </w:r>
      <w:r w:rsidRPr="00E45347">
        <w:rPr>
          <w:rFonts w:ascii="Times New Roman" w:eastAsia="Times New Roman" w:hAnsi="Times New Roman"/>
          <w:color w:val="000000" w:themeColor="text1"/>
          <w:sz w:val="24"/>
          <w:szCs w:val="24"/>
          <w:lang w:eastAsia="lt-LT"/>
        </w:rPr>
        <w:t xml:space="preserve"> </w:t>
      </w:r>
      <w:r w:rsidRPr="00E45347">
        <w:rPr>
          <w:rFonts w:ascii="Times New Roman" w:hAnsi="Times New Roman"/>
          <w:color w:val="000000" w:themeColor="text1"/>
          <w:sz w:val="24"/>
          <w:szCs w:val="24"/>
        </w:rPr>
        <w:t>turi teisę sustabdyti Tiekėjo vykdomus darbus.</w:t>
      </w:r>
    </w:p>
    <w:p w14:paraId="783E05A5" w14:textId="77777777" w:rsidR="00A63FF5" w:rsidRPr="00E45347" w:rsidRDefault="00A63FF5" w:rsidP="00A63FF5">
      <w:pPr>
        <w:pStyle w:val="Sraopastraipa"/>
        <w:numPr>
          <w:ilvl w:val="1"/>
          <w:numId w:val="5"/>
        </w:numPr>
        <w:tabs>
          <w:tab w:val="left" w:pos="0"/>
          <w:tab w:val="left" w:pos="1134"/>
        </w:tabs>
        <w:spacing w:after="0" w:line="240" w:lineRule="auto"/>
        <w:ind w:left="0" w:firstLine="567"/>
        <w:jc w:val="both"/>
        <w:rPr>
          <w:rFonts w:ascii="Times New Roman" w:hAnsi="Times New Roman"/>
          <w:bCs/>
          <w:noProof/>
          <w:sz w:val="24"/>
          <w:szCs w:val="24"/>
          <w:lang w:eastAsia="lt-LT"/>
        </w:rPr>
      </w:pPr>
      <w:r w:rsidRPr="00E45347">
        <w:rPr>
          <w:rFonts w:ascii="Times New Roman" w:hAnsi="Times New Roman"/>
          <w:color w:val="000000" w:themeColor="text1"/>
          <w:sz w:val="24"/>
          <w:szCs w:val="24"/>
        </w:rPr>
        <w:t xml:space="preserve">Vamzdynų suvirinimas ir </w:t>
      </w:r>
      <w:r w:rsidRPr="00E45347">
        <w:rPr>
          <w:rFonts w:ascii="Times New Roman" w:hAnsi="Times New Roman"/>
          <w:sz w:val="24"/>
          <w:szCs w:val="24"/>
        </w:rPr>
        <w:t>siūlių kontrolė atliekama pagal Lietuvos Respublikos standarto LST EN 13941+A1 7.5 p. reikalavimus (naujausią galiojančią redakciją arba lygiavertį).</w:t>
      </w:r>
    </w:p>
    <w:p w14:paraId="7E6B8047" w14:textId="77777777" w:rsidR="00A63FF5" w:rsidRPr="00E45347" w:rsidRDefault="00A63FF5" w:rsidP="00A63FF5">
      <w:pPr>
        <w:pStyle w:val="Sraopastraipa"/>
        <w:numPr>
          <w:ilvl w:val="0"/>
          <w:numId w:val="5"/>
        </w:numPr>
        <w:tabs>
          <w:tab w:val="left" w:pos="993"/>
        </w:tabs>
        <w:spacing w:after="0" w:line="240" w:lineRule="auto"/>
        <w:ind w:left="0" w:firstLine="567"/>
        <w:jc w:val="both"/>
        <w:rPr>
          <w:rFonts w:ascii="Times New Roman" w:hAnsi="Times New Roman"/>
          <w:bCs/>
          <w:noProof/>
          <w:sz w:val="24"/>
          <w:szCs w:val="24"/>
          <w:lang w:eastAsia="lt-LT"/>
        </w:rPr>
      </w:pPr>
      <w:r w:rsidRPr="00E45347">
        <w:rPr>
          <w:rFonts w:ascii="Times New Roman" w:eastAsia="Times New Roman" w:hAnsi="Times New Roman"/>
          <w:sz w:val="24"/>
          <w:szCs w:val="24"/>
          <w:lang w:eastAsia="lt-LT"/>
        </w:rPr>
        <w:lastRenderedPageBreak/>
        <w:t xml:space="preserve">Prieš pradedant suvirinimo darbus Tiekėjas turi pateikti </w:t>
      </w:r>
      <w:r w:rsidRPr="00E45347">
        <w:rPr>
          <w:rFonts w:ascii="Times New Roman" w:hAnsi="Times New Roman"/>
          <w:bCs/>
          <w:noProof/>
          <w:sz w:val="24"/>
          <w:szCs w:val="24"/>
          <w:lang w:eastAsia="lt-LT"/>
        </w:rPr>
        <w:t>Perkančiajam subjektui</w:t>
      </w:r>
      <w:r w:rsidRPr="00E45347">
        <w:rPr>
          <w:rFonts w:ascii="Times New Roman" w:eastAsia="Times New Roman" w:hAnsi="Times New Roman"/>
          <w:sz w:val="24"/>
          <w:szCs w:val="24"/>
          <w:lang w:eastAsia="lt-LT"/>
        </w:rPr>
        <w:t xml:space="preserve"> suderinimui tokią dokumentaciją:</w:t>
      </w:r>
    </w:p>
    <w:p w14:paraId="7D250F03"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Personalo kvalifikacinių pažymėjimų kopijas.</w:t>
      </w:r>
    </w:p>
    <w:p w14:paraId="11BDE399"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Suvirinimo darbus koordinuojančių, atliekančių ir kontroliuojančių darbuotojų kvalifikacinių pažymėjimų kopijas.</w:t>
      </w:r>
    </w:p>
    <w:p w14:paraId="3CD121A6"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SPPP ir SPA. Sąrašus ir kopijas.</w:t>
      </w:r>
    </w:p>
    <w:p w14:paraId="3E04B891"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Naudojamų medžiagų sertifikatus.</w:t>
      </w:r>
    </w:p>
    <w:p w14:paraId="562975A8"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Suvirinimo medžiagų sertifikatus.</w:t>
      </w:r>
    </w:p>
    <w:p w14:paraId="0F9385DA" w14:textId="77777777" w:rsidR="00A63FF5" w:rsidRPr="00E45347" w:rsidRDefault="00A63FF5" w:rsidP="00A63FF5">
      <w:pPr>
        <w:pStyle w:val="Sraopastraipa"/>
        <w:numPr>
          <w:ilvl w:val="0"/>
          <w:numId w:val="5"/>
        </w:numPr>
        <w:tabs>
          <w:tab w:val="left" w:pos="993"/>
        </w:tabs>
        <w:spacing w:after="0" w:line="240" w:lineRule="auto"/>
        <w:ind w:left="0" w:firstLine="567"/>
        <w:jc w:val="both"/>
        <w:rPr>
          <w:rFonts w:ascii="Times New Roman" w:hAnsi="Times New Roman"/>
          <w:bCs/>
          <w:noProof/>
          <w:sz w:val="24"/>
          <w:szCs w:val="24"/>
          <w:lang w:eastAsia="lt-LT"/>
        </w:rPr>
      </w:pPr>
      <w:r w:rsidRPr="00E45347">
        <w:rPr>
          <w:rFonts w:ascii="Times New Roman" w:eastAsia="Times New Roman" w:hAnsi="Times New Roman"/>
          <w:sz w:val="24"/>
          <w:szCs w:val="24"/>
          <w:lang w:eastAsia="lt-LT"/>
        </w:rPr>
        <w:t>Prieš suvirinimą turi būti atlikta:</w:t>
      </w:r>
    </w:p>
    <w:p w14:paraId="2982AB2D"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bCs/>
          <w:noProof/>
          <w:sz w:val="24"/>
          <w:szCs w:val="24"/>
          <w:lang w:eastAsia="lt-LT"/>
        </w:rPr>
      </w:pPr>
      <w:r w:rsidRPr="00E45347">
        <w:rPr>
          <w:rFonts w:ascii="Times New Roman" w:hAnsi="Times New Roman"/>
          <w:sz w:val="24"/>
          <w:szCs w:val="24"/>
        </w:rPr>
        <w:t>Naudojamų medžiagų identifikacija.</w:t>
      </w:r>
    </w:p>
    <w:p w14:paraId="14EDB2EB"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Suvirinimo medžiagų identifikacija.</w:t>
      </w:r>
    </w:p>
    <w:p w14:paraId="7DF5A57A"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Suvirinimo sąlygų patikrinimas.</w:t>
      </w:r>
    </w:p>
    <w:p w14:paraId="53DA3DCB"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Suvirinimo medžiagų laikymo darbo vietoje patikrinimas.</w:t>
      </w:r>
    </w:p>
    <w:p w14:paraId="768173FA" w14:textId="0195CB23" w:rsidR="00A63FF5" w:rsidRPr="00E45347" w:rsidRDefault="00A63FF5" w:rsidP="00A63FF5">
      <w:pPr>
        <w:pStyle w:val="Sraopastraipa"/>
        <w:numPr>
          <w:ilvl w:val="0"/>
          <w:numId w:val="5"/>
        </w:numPr>
        <w:tabs>
          <w:tab w:val="left" w:pos="993"/>
        </w:tabs>
        <w:spacing w:after="0" w:line="240" w:lineRule="auto"/>
        <w:ind w:left="0" w:firstLine="567"/>
        <w:jc w:val="both"/>
        <w:rPr>
          <w:rFonts w:ascii="Times New Roman" w:eastAsia="Times New Roman" w:hAnsi="Times New Roman"/>
          <w:color w:val="000000" w:themeColor="text1"/>
          <w:sz w:val="24"/>
          <w:szCs w:val="24"/>
          <w:lang w:eastAsia="lt-LT"/>
        </w:rPr>
      </w:pPr>
      <w:r w:rsidRPr="00E45347">
        <w:rPr>
          <w:rFonts w:ascii="Times New Roman" w:eastAsia="Times New Roman" w:hAnsi="Times New Roman"/>
          <w:color w:val="000000" w:themeColor="text1"/>
          <w:sz w:val="24"/>
          <w:szCs w:val="24"/>
          <w:lang w:eastAsia="lt-LT"/>
        </w:rPr>
        <w:t>Suvirinimo sujungimų patikrinimą neardančiu metodu (toliau NDT) (rentgenografiniu arba kitu tūriniu lygiaverčiu bandymo būdu) tiekėjo sąskaita atliks akredituota laboratorija. Prieš atliekant NDT kontrolę Rangovas privalo iš anksto (prieš 3 darbo dienas) informuoti Perkantįjį subjektą apie norimus vykdyti tikrinimo darbus. Tikrinimo vietas parenka Perkantysis subjektas. Esant įtarimams, kad darbai atlikti nekokybiškai, Perkantysis subjektas, pasilieka teisę vykdyti išplėstinę suvirinimo kontrolę savo lėšomis. Pasitvirtinus įtarimams, dėl nekokybiškų darbų atlikimo, papildomai patirtas sąnaudas padengia Tiekėjas</w:t>
      </w:r>
      <w:r w:rsidRPr="00E45347">
        <w:rPr>
          <w:rFonts w:ascii="Times New Roman" w:hAnsi="Times New Roman"/>
          <w:color w:val="000000" w:themeColor="text1"/>
          <w:sz w:val="24"/>
          <w:szCs w:val="24"/>
        </w:rPr>
        <w:t>. Apžiūrimoji suvirinimo siūlių kontrolė (toliau VT) atliekama Tiekėjo sąskaita, 100 % suvirinimo darbų apimtimi. Išrašoma, VT II kvalifikaciją turinčio darbuotojo, kokybę patvirtinanti ataskaita.</w:t>
      </w:r>
    </w:p>
    <w:p w14:paraId="5F4B38DA" w14:textId="77777777" w:rsidR="00A63FF5" w:rsidRPr="00E45347" w:rsidRDefault="00A63FF5" w:rsidP="00A63FF5">
      <w:pPr>
        <w:pStyle w:val="Sraopastraipa"/>
        <w:numPr>
          <w:ilvl w:val="0"/>
          <w:numId w:val="5"/>
        </w:numPr>
        <w:tabs>
          <w:tab w:val="left" w:pos="993"/>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Atlikus visus suvirinimo ir kontrolės darbus, Perkančiajam subjektui turės būti pateikta:</w:t>
      </w:r>
    </w:p>
    <w:p w14:paraId="63D0E6EC"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Personalo kvalifikacinių pažymėjimų kopijos.</w:t>
      </w:r>
    </w:p>
    <w:p w14:paraId="6037E2DE"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SPPP ir SPA. Sąrašai ir kopijos.</w:t>
      </w:r>
    </w:p>
    <w:p w14:paraId="5B075782"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Naudotų medžiagų sertifikatai.</w:t>
      </w:r>
    </w:p>
    <w:p w14:paraId="43B4EF8B"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Suvirinimui naudotų medžiagų sertifikatai.</w:t>
      </w:r>
    </w:p>
    <w:p w14:paraId="0F566EC2" w14:textId="77777777" w:rsidR="00A63FF5" w:rsidRPr="00E45347" w:rsidRDefault="00A63FF5" w:rsidP="00A63FF5">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color w:val="000000" w:themeColor="text1"/>
          <w:sz w:val="24"/>
          <w:szCs w:val="24"/>
        </w:rPr>
        <w:t>Siūlių VT ir NDT kontrolės originalios schemos, protokolai ir jų sąrašai.</w:t>
      </w:r>
    </w:p>
    <w:p w14:paraId="01E3B1FE" w14:textId="77777777" w:rsidR="00A63FF5" w:rsidRPr="00E45347" w:rsidRDefault="00A63FF5" w:rsidP="00A63FF5">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Specialūs medžiagoms keliami techniniai reikalavimai turi būti suprantami kaip minimalūs reikalavimai.</w:t>
      </w:r>
    </w:p>
    <w:p w14:paraId="17300284" w14:textId="77777777" w:rsidR="00A63FF5" w:rsidRPr="00E45347" w:rsidRDefault="00A63FF5" w:rsidP="00A63FF5">
      <w:pPr>
        <w:pStyle w:val="Sraopastraipa"/>
        <w:numPr>
          <w:ilvl w:val="0"/>
          <w:numId w:val="5"/>
        </w:numPr>
        <w:tabs>
          <w:tab w:val="left" w:pos="993"/>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Medžiagos:</w:t>
      </w:r>
    </w:p>
    <w:p w14:paraId="27DD3FFF" w14:textId="77777777" w:rsidR="00A63FF5" w:rsidRPr="00E45347" w:rsidRDefault="00A63FF5" w:rsidP="00A63FF5">
      <w:pPr>
        <w:pStyle w:val="Sraopastraipa"/>
        <w:numPr>
          <w:ilvl w:val="1"/>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Plieno kokybė turi atitikti ne mažesnę </w:t>
      </w:r>
      <w:r w:rsidRPr="00FF5D48">
        <w:rPr>
          <w:rFonts w:ascii="Times New Roman" w:hAnsi="Times New Roman"/>
          <w:sz w:val="24"/>
          <w:szCs w:val="24"/>
        </w:rPr>
        <w:t>P235GH</w:t>
      </w:r>
      <w:r w:rsidRPr="00E45347">
        <w:rPr>
          <w:rFonts w:ascii="Times New Roman" w:hAnsi="Times New Roman"/>
          <w:sz w:val="24"/>
          <w:szCs w:val="24"/>
        </w:rPr>
        <w:t xml:space="preserve"> markę, pagal Lietuvos Respublikos standartą LST EN 10217-2/A1 (naujausią galiojančią redakciją arba lygiavertį) arba LST EN 10217-5/A1 (naujausią galiojančią redakciją arba lygiavertį).</w:t>
      </w:r>
    </w:p>
    <w:p w14:paraId="6DECF366" w14:textId="77777777" w:rsidR="00A63FF5" w:rsidRPr="00E45347" w:rsidRDefault="00A63FF5" w:rsidP="00A63FF5">
      <w:pPr>
        <w:pStyle w:val="Sraopastraipa"/>
        <w:numPr>
          <w:ilvl w:val="1"/>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Plienas turi būti ramaus stingimo.</w:t>
      </w:r>
    </w:p>
    <w:p w14:paraId="3642811F" w14:textId="77777777" w:rsidR="00A63FF5" w:rsidRPr="00E45347" w:rsidRDefault="00A63FF5" w:rsidP="00516FBB">
      <w:pPr>
        <w:pStyle w:val="Sraopastraipa"/>
        <w:numPr>
          <w:ilvl w:val="0"/>
          <w:numId w:val="5"/>
        </w:numPr>
        <w:tabs>
          <w:tab w:val="left" w:pos="0"/>
          <w:tab w:val="left" w:pos="993"/>
          <w:tab w:val="left" w:pos="1134"/>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Reikalavimai uždaromajai armatūrai:</w:t>
      </w:r>
    </w:p>
    <w:p w14:paraId="0379F75E" w14:textId="001DA396" w:rsidR="001025EB" w:rsidRPr="00E45347" w:rsidRDefault="00A63FF5" w:rsidP="00A63FF5">
      <w:pPr>
        <w:pStyle w:val="Sraopastraipa"/>
        <w:numPr>
          <w:ilvl w:val="1"/>
          <w:numId w:val="5"/>
        </w:numPr>
        <w:tabs>
          <w:tab w:val="left" w:pos="1276"/>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Šilumos tiekimo tinklų uždaromoji armatūra (sklendės), plieninės, privirinamos, rutulinės, </w:t>
      </w:r>
      <w:r w:rsidRPr="00E45347">
        <w:rPr>
          <w:rFonts w:ascii="Times New Roman" w:hAnsi="Times New Roman"/>
          <w:color w:val="000000" w:themeColor="text1"/>
          <w:sz w:val="24"/>
          <w:szCs w:val="24"/>
        </w:rPr>
        <w:t xml:space="preserve">sumažinto pralaidumo (ne daugiau vienu skersmeniu), </w:t>
      </w:r>
      <w:r w:rsidRPr="00E45347">
        <w:rPr>
          <w:rFonts w:ascii="Times New Roman" w:hAnsi="Times New Roman"/>
          <w:sz w:val="24"/>
          <w:szCs w:val="24"/>
        </w:rPr>
        <w:t xml:space="preserve">PN 25 bar, t ≥ </w:t>
      </w:r>
      <w:r w:rsidR="00F246E9" w:rsidRPr="00E45347">
        <w:rPr>
          <w:rFonts w:ascii="Times New Roman" w:hAnsi="Times New Roman"/>
          <w:sz w:val="24"/>
          <w:szCs w:val="24"/>
        </w:rPr>
        <w:t>9</w:t>
      </w:r>
      <w:r w:rsidRPr="00E45347">
        <w:rPr>
          <w:rFonts w:ascii="Times New Roman" w:hAnsi="Times New Roman"/>
          <w:sz w:val="24"/>
          <w:szCs w:val="24"/>
        </w:rPr>
        <w:t>0 °C. Korpusas pagamintas iš anglinio plieno, rutulys ir kotas pagaminti iš nerūdijančio plieno (rutulio kiaurymė turi būti cilindro formos). Sandarumo klasė A, pagal ISO 5208:2017 (arba lygiaverčio) standartą iš abiejų srauto tekėjimo pusių.</w:t>
      </w:r>
      <w:r w:rsidR="001025EB" w:rsidRPr="00E45347">
        <w:rPr>
          <w:rFonts w:ascii="Times New Roman" w:hAnsi="Times New Roman"/>
          <w:sz w:val="24"/>
          <w:szCs w:val="24"/>
        </w:rPr>
        <w:t xml:space="preserve"> </w:t>
      </w:r>
    </w:p>
    <w:p w14:paraId="6690882B" w14:textId="77777777" w:rsidR="00516FBB" w:rsidRPr="00E45347" w:rsidRDefault="00516FBB" w:rsidP="00516FBB">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Reikalavimai šiluminei izoliacijai:</w:t>
      </w:r>
    </w:p>
    <w:p w14:paraId="51C4DA46" w14:textId="77777777" w:rsidR="00516FBB" w:rsidRPr="00E45347" w:rsidRDefault="00516FBB" w:rsidP="00516FBB">
      <w:pPr>
        <w:pStyle w:val="Sraopastraipa"/>
        <w:numPr>
          <w:ilvl w:val="1"/>
          <w:numId w:val="5"/>
        </w:numPr>
        <w:tabs>
          <w:tab w:val="center" w:pos="-2268"/>
          <w:tab w:val="left" w:pos="0"/>
          <w:tab w:val="left" w:pos="709"/>
          <w:tab w:val="left" w:pos="1134"/>
        </w:tabs>
        <w:spacing w:after="0" w:line="240" w:lineRule="auto"/>
        <w:ind w:left="0" w:firstLine="567"/>
        <w:jc w:val="both"/>
        <w:rPr>
          <w:rFonts w:ascii="Times New Roman" w:hAnsi="Times New Roman"/>
          <w:b/>
          <w:sz w:val="24"/>
          <w:szCs w:val="24"/>
        </w:rPr>
      </w:pPr>
      <w:r w:rsidRPr="00E45347">
        <w:rPr>
          <w:rFonts w:ascii="Times New Roman" w:hAnsi="Times New Roman"/>
          <w:sz w:val="24"/>
          <w:szCs w:val="24"/>
        </w:rPr>
        <w:t xml:space="preserve">Šilumos izoliacijos konstrukcijose neturi būti medžiagų ir gaminių kuriuose yra asbesto. Izoliuojanti medžiaga: akmens vata su aliuminio folija. Skaičiuotinas šilumos laidumo koeficientas </w:t>
      </w:r>
      <w:r w:rsidRPr="00E45347">
        <w:sym w:font="Symbol" w:char="F06C"/>
      </w:r>
      <w:r w:rsidRPr="00E45347">
        <w:rPr>
          <w:rFonts w:ascii="Times New Roman" w:hAnsi="Times New Roman"/>
          <w:sz w:val="24"/>
          <w:szCs w:val="24"/>
        </w:rPr>
        <w:t xml:space="preserve"> ≤ 0,037 W/(m</w:t>
      </w:r>
      <w:r w:rsidRPr="00E45347">
        <w:rPr>
          <w:rFonts w:ascii="Times New Roman" w:hAnsi="Times New Roman"/>
          <w:sz w:val="24"/>
          <w:szCs w:val="24"/>
          <w:vertAlign w:val="superscript"/>
        </w:rPr>
        <w:t xml:space="preserve">. </w:t>
      </w:r>
      <w:r w:rsidRPr="00E45347">
        <w:rPr>
          <w:rFonts w:ascii="Times New Roman" w:hAnsi="Times New Roman"/>
          <w:sz w:val="24"/>
          <w:szCs w:val="24"/>
        </w:rPr>
        <w:t>K). Tankis ≥ 80 kg/m</w:t>
      </w:r>
      <w:r w:rsidRPr="00E45347">
        <w:rPr>
          <w:rFonts w:ascii="Times New Roman" w:hAnsi="Times New Roman"/>
          <w:sz w:val="24"/>
          <w:szCs w:val="24"/>
          <w:vertAlign w:val="superscript"/>
        </w:rPr>
        <w:t>3</w:t>
      </w:r>
      <w:r w:rsidRPr="00E45347">
        <w:rPr>
          <w:rFonts w:ascii="Times New Roman" w:hAnsi="Times New Roman"/>
          <w:sz w:val="24"/>
          <w:szCs w:val="24"/>
        </w:rPr>
        <w:t xml:space="preserve">. </w:t>
      </w:r>
    </w:p>
    <w:p w14:paraId="07F6848D" w14:textId="77777777" w:rsidR="00516FBB" w:rsidRPr="00E45347" w:rsidRDefault="00516FBB" w:rsidP="00516FBB">
      <w:pPr>
        <w:pStyle w:val="Sraopastraipa"/>
        <w:numPr>
          <w:ilvl w:val="1"/>
          <w:numId w:val="5"/>
        </w:numPr>
        <w:tabs>
          <w:tab w:val="center" w:pos="-2268"/>
          <w:tab w:val="left" w:pos="0"/>
          <w:tab w:val="left" w:pos="709"/>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Bendras šilumos izoliacijos sluoksnio storis nuo projektinio negali skirtis daugiau kaip </w:t>
      </w:r>
    </w:p>
    <w:p w14:paraId="1747D5E3" w14:textId="77777777" w:rsidR="00516FBB" w:rsidRPr="00E45347" w:rsidRDefault="00516FBB" w:rsidP="00516FBB">
      <w:pPr>
        <w:tabs>
          <w:tab w:val="left" w:pos="0"/>
        </w:tabs>
        <w:spacing w:after="0" w:line="240" w:lineRule="auto"/>
        <w:ind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10 % į didėjimo pusę ir daugiau kaip 5 %. į mažėjimo pusę.</w:t>
      </w:r>
    </w:p>
    <w:p w14:paraId="39E535F0" w14:textId="77777777" w:rsidR="00516FBB" w:rsidRPr="00E45347" w:rsidRDefault="00516FBB" w:rsidP="00516FBB">
      <w:pPr>
        <w:pStyle w:val="Sraopastraipa"/>
        <w:numPr>
          <w:ilvl w:val="1"/>
          <w:numId w:val="5"/>
        </w:numPr>
        <w:tabs>
          <w:tab w:val="left" w:pos="0"/>
          <w:tab w:val="left" w:pos="993"/>
          <w:tab w:val="left" w:pos="1134"/>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Reikalavimai antikorozinei dangai:</w:t>
      </w:r>
    </w:p>
    <w:p w14:paraId="2953152D" w14:textId="77777777" w:rsidR="00516FBB" w:rsidRPr="00E45347" w:rsidRDefault="00516FBB" w:rsidP="00516FBB">
      <w:pPr>
        <w:pStyle w:val="Sraopastraipa"/>
        <w:numPr>
          <w:ilvl w:val="1"/>
          <w:numId w:val="5"/>
        </w:numPr>
        <w:tabs>
          <w:tab w:val="left" w:pos="0"/>
          <w:tab w:val="left" w:pos="993"/>
          <w:tab w:val="left" w:pos="1134"/>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Antikorozinio padengimo technologija ir dangos tipas bei markė turi būti parinkta taip, kad atitiktų šiuos reikalavimus:</w:t>
      </w:r>
    </w:p>
    <w:p w14:paraId="736022C8" w14:textId="77777777" w:rsidR="00516FBB" w:rsidRPr="00E45347" w:rsidRDefault="00516FBB" w:rsidP="00516FBB">
      <w:pPr>
        <w:pStyle w:val="Sraopastraipa"/>
        <w:numPr>
          <w:ilvl w:val="2"/>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lastRenderedPageBreak/>
        <w:t>temperatūra: + 40 ÷ 150</w:t>
      </w:r>
      <w:r w:rsidRPr="00E45347">
        <w:rPr>
          <w:rFonts w:ascii="Times New Roman" w:hAnsi="Times New Roman"/>
          <w:color w:val="000000" w:themeColor="text1"/>
          <w:sz w:val="24"/>
          <w:szCs w:val="24"/>
        </w:rPr>
        <w:sym w:font="Symbol" w:char="F0B0"/>
      </w:r>
      <w:r w:rsidRPr="00E45347">
        <w:rPr>
          <w:rFonts w:ascii="Times New Roman" w:hAnsi="Times New Roman"/>
          <w:color w:val="000000" w:themeColor="text1"/>
          <w:sz w:val="24"/>
          <w:szCs w:val="24"/>
        </w:rPr>
        <w:t>C;</w:t>
      </w:r>
    </w:p>
    <w:p w14:paraId="4A233EC7" w14:textId="77777777" w:rsidR="00516FBB" w:rsidRPr="00E45347" w:rsidRDefault="00516FBB" w:rsidP="00516FBB">
      <w:pPr>
        <w:pStyle w:val="Sraopastraipa"/>
        <w:numPr>
          <w:ilvl w:val="2"/>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santykinė drėgmė: 50 ÷ 100 %;</w:t>
      </w:r>
    </w:p>
    <w:p w14:paraId="452C3654" w14:textId="77777777" w:rsidR="00516FBB" w:rsidRPr="00E45347" w:rsidRDefault="00516FBB" w:rsidP="00516FBB">
      <w:pPr>
        <w:pStyle w:val="Sraopastraipa"/>
        <w:numPr>
          <w:ilvl w:val="1"/>
          <w:numId w:val="5"/>
        </w:numPr>
        <w:tabs>
          <w:tab w:val="left" w:pos="426"/>
          <w:tab w:val="left" w:pos="993"/>
          <w:tab w:val="left" w:pos="1134"/>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Tiekėjas pateikia peržiūrai Perkančiajam subjektui suderintas ir pasirašytas gamintojo siūlomas dažų sistemas ir procedūras, dokumentaciją pagal standartą LST EN ISO 12944-5 (naujausią galiojančią redakciją arba lygiavertį),</w:t>
      </w:r>
      <w:r w:rsidRPr="00E45347">
        <w:rPr>
          <w:rFonts w:ascii="Times New Roman" w:hAnsi="Times New Roman"/>
          <w:bCs/>
          <w:noProof/>
          <w:color w:val="000000" w:themeColor="text1"/>
          <w:sz w:val="24"/>
          <w:szCs w:val="24"/>
          <w:lang w:eastAsia="lt-LT"/>
        </w:rPr>
        <w:t xml:space="preserve"> prieš atliekant </w:t>
      </w:r>
      <w:r w:rsidRPr="00E45347">
        <w:rPr>
          <w:rFonts w:ascii="Times New Roman" w:hAnsi="Times New Roman"/>
          <w:color w:val="000000" w:themeColor="text1"/>
          <w:sz w:val="24"/>
          <w:szCs w:val="24"/>
        </w:rPr>
        <w:t>antikorozinio padengimo</w:t>
      </w:r>
      <w:r w:rsidRPr="00E45347">
        <w:rPr>
          <w:rFonts w:ascii="Times New Roman" w:hAnsi="Times New Roman"/>
          <w:bCs/>
          <w:noProof/>
          <w:color w:val="000000" w:themeColor="text1"/>
          <w:sz w:val="24"/>
          <w:szCs w:val="24"/>
          <w:lang w:eastAsia="lt-LT"/>
        </w:rPr>
        <w:t xml:space="preserve"> darbus, bet</w:t>
      </w:r>
      <w:r w:rsidRPr="00E45347">
        <w:rPr>
          <w:rFonts w:ascii="Times New Roman" w:eastAsia="Times New Roman" w:hAnsi="Times New Roman"/>
          <w:color w:val="000000" w:themeColor="text1"/>
          <w:sz w:val="24"/>
          <w:szCs w:val="24"/>
          <w:lang w:eastAsia="lt-LT"/>
        </w:rPr>
        <w:t xml:space="preserve"> ne vėliau kaip 15 darbo dienų iki antikorozinės dangos padengimo darbų pradžios (įskaitant paviršių paruošimo darbus)</w:t>
      </w:r>
      <w:r w:rsidRPr="00E45347">
        <w:rPr>
          <w:rFonts w:ascii="Times New Roman" w:hAnsi="Times New Roman"/>
          <w:bCs/>
          <w:noProof/>
          <w:color w:val="000000" w:themeColor="text1"/>
          <w:sz w:val="24"/>
          <w:szCs w:val="24"/>
          <w:lang w:eastAsia="lt-LT"/>
        </w:rPr>
        <w:t>.</w:t>
      </w:r>
    </w:p>
    <w:p w14:paraId="4C2D0CC8" w14:textId="77777777" w:rsidR="00516FBB" w:rsidRPr="00E45347" w:rsidRDefault="00516FBB" w:rsidP="00516FBB">
      <w:pPr>
        <w:pStyle w:val="Sraopastraipa"/>
        <w:numPr>
          <w:ilvl w:val="1"/>
          <w:numId w:val="5"/>
        </w:numPr>
        <w:tabs>
          <w:tab w:val="left" w:pos="0"/>
          <w:tab w:val="left" w:pos="993"/>
          <w:tab w:val="left" w:pos="1134"/>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Tiekėjo darbuotojai atliekantys antikorozinio padengimo darbus, turi būti supažindinti su naudojama dažymo sistema ir procedūra bei jos dokumentacija.</w:t>
      </w:r>
    </w:p>
    <w:p w14:paraId="77502D71" w14:textId="77777777" w:rsidR="00516FBB" w:rsidRPr="00E45347" w:rsidRDefault="00516FBB" w:rsidP="00516FBB">
      <w:pPr>
        <w:pStyle w:val="Sraopastraipa"/>
        <w:numPr>
          <w:ilvl w:val="1"/>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Plieninių paviršių paruošimas:</w:t>
      </w:r>
    </w:p>
    <w:p w14:paraId="59EC519E" w14:textId="77777777" w:rsidR="00516FBB" w:rsidRPr="00E45347" w:rsidRDefault="00516FBB" w:rsidP="00516FBB">
      <w:pPr>
        <w:pStyle w:val="Sraopastraipa"/>
        <w:numPr>
          <w:ilvl w:val="2"/>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5D4BDD">
        <w:rPr>
          <w:rFonts w:ascii="Times New Roman" w:hAnsi="Times New Roman"/>
          <w:color w:val="000000" w:themeColor="text1"/>
          <w:sz w:val="24"/>
          <w:szCs w:val="24"/>
        </w:rPr>
        <w:t>Plieniniai</w:t>
      </w:r>
      <w:r w:rsidRPr="00E45347">
        <w:rPr>
          <w:rFonts w:ascii="Times New Roman" w:hAnsi="Times New Roman"/>
          <w:color w:val="000000" w:themeColor="text1"/>
          <w:sz w:val="24"/>
          <w:szCs w:val="24"/>
        </w:rPr>
        <w:t xml:space="preserve"> paviršiai prieš dažant paruošiami pašalinant užterštumus nuo jo bei atitinkamai suteikiant paviršiui šiurkštumo. Standartinis paruošimo laipsnis priimtas Sa 2,5 pagal standartą LST EN ISO 8501-1 (naujausią galiojančią redakciją arba lygiavertį), jei dažų gamintojas nenurodo kitaip.</w:t>
      </w:r>
    </w:p>
    <w:p w14:paraId="5A04071E" w14:textId="77777777" w:rsidR="00516FBB" w:rsidRPr="00E45347" w:rsidRDefault="00516FBB" w:rsidP="00516FBB">
      <w:pPr>
        <w:pStyle w:val="Sraopastraipa"/>
        <w:numPr>
          <w:ilvl w:val="2"/>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Rūdžių surišėjais ruošti paviršių dažymui draudžiama, dažymas atliekamas ne žemesnėje kaip +5 ℃ temperatūroje ir esant santykinei drėgmei ne aukštesnei kaip 80-85%, ), jei dažų gamintojas nenurodo kitaip.</w:t>
      </w:r>
    </w:p>
    <w:p w14:paraId="6791F93D" w14:textId="77777777" w:rsidR="00516FBB" w:rsidRPr="00E45347" w:rsidRDefault="00516FBB" w:rsidP="00516FBB">
      <w:pPr>
        <w:pStyle w:val="Sraopastraipa"/>
        <w:numPr>
          <w:ilvl w:val="2"/>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Plieninių konstrukcijų paviršiaus švarumas reikalui esant gali būti patikrintas lipnios juostos metodu, nurodytu standarto ISO 8502-3 (naujausią galiojančią redakciją arba lygiavertį). Priimtinas lygis: 2 arba aukštesnis, jei dažų gamintojas nenurodo kitaip.</w:t>
      </w:r>
    </w:p>
    <w:p w14:paraId="66139637" w14:textId="77777777" w:rsidR="00516FBB" w:rsidRPr="00E45347" w:rsidRDefault="00516FBB" w:rsidP="00516FBB">
      <w:pPr>
        <w:pStyle w:val="Sraopastraipa"/>
        <w:numPr>
          <w:ilvl w:val="2"/>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šios sąlygos turi būti patikslintos pagal pasirinktos dangos techninius reikalavimus.</w:t>
      </w:r>
    </w:p>
    <w:p w14:paraId="18769BE4" w14:textId="77777777" w:rsidR="00516FBB" w:rsidRPr="00E45347" w:rsidRDefault="00516FBB" w:rsidP="00516FBB">
      <w:pPr>
        <w:pStyle w:val="Sraopastraipa"/>
        <w:numPr>
          <w:ilvl w:val="1"/>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Draudžiama atlikti plieninių paviršių antikorozinį padengimą esant blogam orui, lyjant, esant rūkui, rasai.</w:t>
      </w:r>
    </w:p>
    <w:p w14:paraId="1947407D" w14:textId="77777777" w:rsidR="00516FBB" w:rsidRPr="00E45347" w:rsidRDefault="00516FBB" w:rsidP="00516FBB">
      <w:pPr>
        <w:pStyle w:val="Sraopastraipa"/>
        <w:numPr>
          <w:ilvl w:val="1"/>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Plieninių paviršių dažymas:</w:t>
      </w:r>
    </w:p>
    <w:p w14:paraId="5D81B9E6" w14:textId="77777777" w:rsidR="00516FBB" w:rsidRPr="00E45347" w:rsidRDefault="00516FBB" w:rsidP="00516FBB">
      <w:pPr>
        <w:pStyle w:val="Sraopastraipa"/>
        <w:numPr>
          <w:ilvl w:val="1"/>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Reikalavimai plieninių paviršių antikorozinio padengimo darbams pagal standartą LST EN ISO 12944-7 (naujausią galiojančią redakciją arba lygiavertį).</w:t>
      </w:r>
    </w:p>
    <w:p w14:paraId="54C59920" w14:textId="77777777" w:rsidR="00516FBB" w:rsidRPr="00E45347" w:rsidRDefault="00516FBB" w:rsidP="00516FBB">
      <w:pPr>
        <w:pStyle w:val="Sraopastraipa"/>
        <w:numPr>
          <w:ilvl w:val="1"/>
          <w:numId w:val="5"/>
        </w:numPr>
        <w:tabs>
          <w:tab w:val="left" w:pos="993"/>
        </w:tabs>
        <w:spacing w:after="0" w:line="240" w:lineRule="auto"/>
        <w:ind w:left="0" w:firstLine="567"/>
        <w:contextualSpacing w:val="0"/>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Tiekėjas privalo užtikrinti pakankamą dangos adheziją pagal standarto LST EN ISO-2409 (naujausią galiojančią redakciją arba lygiavertį) reikalavimus.</w:t>
      </w:r>
    </w:p>
    <w:p w14:paraId="3B904208" w14:textId="77777777" w:rsidR="00516FBB" w:rsidRPr="00E45347" w:rsidRDefault="00516FBB" w:rsidP="00516FBB">
      <w:pPr>
        <w:pStyle w:val="Sraopastraipa"/>
        <w:numPr>
          <w:ilvl w:val="1"/>
          <w:numId w:val="5"/>
        </w:numPr>
        <w:tabs>
          <w:tab w:val="left" w:pos="993"/>
        </w:tabs>
        <w:spacing w:after="0" w:line="240" w:lineRule="auto"/>
        <w:ind w:left="0" w:firstLine="567"/>
        <w:contextualSpacing w:val="0"/>
        <w:jc w:val="both"/>
        <w:rPr>
          <w:rFonts w:ascii="Times New Roman" w:hAnsi="Times New Roman"/>
          <w:color w:val="000000" w:themeColor="text1"/>
        </w:rPr>
      </w:pPr>
      <w:r w:rsidRPr="00E45347">
        <w:rPr>
          <w:rFonts w:ascii="Times New Roman" w:hAnsi="Times New Roman"/>
          <w:color w:val="000000" w:themeColor="text1"/>
          <w:sz w:val="24"/>
          <w:szCs w:val="24"/>
        </w:rPr>
        <w:t>Paruošti vamzdynų paviršiai dengiami dviem, skirtingos spalvos, antikorozinės dangos sluoksniais (gruntas ir dažai). Dažymo sistemos storis pasiekiamas didinant grunto, o ne dažo spalvos sluoksnį.</w:t>
      </w:r>
    </w:p>
    <w:p w14:paraId="28420BD8" w14:textId="77777777" w:rsidR="00516FBB" w:rsidRPr="00E45347" w:rsidRDefault="00516FBB" w:rsidP="00516FBB">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Izoliuoti vamzdžiai turi būti montuojami kaip požeminiai karšto vandens tiekimo vamzdžiai kartu su įmontuotais signaliniais laidais pratekėjimo nustatymui.</w:t>
      </w:r>
    </w:p>
    <w:p w14:paraId="08CD1645" w14:textId="77777777" w:rsidR="00516FBB" w:rsidRPr="00E45347" w:rsidRDefault="00516FBB" w:rsidP="00516FBB">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Pramoniniu būdu izoliuoti vamzdžiai kartu su atitinkama uždaromąja armatūra turi atitikti Lietuvos Respublikos standartus bei kitus reikalavimus:</w:t>
      </w:r>
    </w:p>
    <w:p w14:paraId="2C7B7599" w14:textId="77777777" w:rsidR="00516FBB" w:rsidRPr="00E45347" w:rsidRDefault="00516FBB" w:rsidP="00516FBB">
      <w:pPr>
        <w:pStyle w:val="Betarp"/>
        <w:numPr>
          <w:ilvl w:val="1"/>
          <w:numId w:val="5"/>
        </w:numPr>
        <w:tabs>
          <w:tab w:val="left" w:pos="1276"/>
        </w:tabs>
        <w:ind w:left="0" w:firstLine="567"/>
        <w:jc w:val="both"/>
        <w:rPr>
          <w:rFonts w:eastAsia="Times New Roman"/>
          <w:lang w:val="lt-LT"/>
        </w:rPr>
      </w:pPr>
      <w:r w:rsidRPr="00E45347">
        <w:rPr>
          <w:rFonts w:eastAsia="Times New Roman"/>
          <w:lang w:val="lt-LT"/>
        </w:rPr>
        <w:t xml:space="preserve">LST EN 253 Centralizuoto šilumos tiekimo vamzdžiai </w:t>
      </w:r>
      <w:r w:rsidRPr="00E45347">
        <w:rPr>
          <w:lang w:val="lt-LT"/>
        </w:rPr>
        <w:t>(naujausią galiojančią redakciją arba lygiavertį)</w:t>
      </w:r>
      <w:r w:rsidRPr="00E45347">
        <w:rPr>
          <w:rFonts w:eastAsia="Times New Roman"/>
          <w:lang w:val="lt-LT"/>
        </w:rPr>
        <w:t>. Bekanalių karšto vandens tinklų iš anksto neardomai izoliuotos vamzdžių sistemos. Vamzdžio sąranka, sudaryta iš pagrindinio plieninio vamzdžio, šiluminės poliuretaninės izoliacijos ir išorinio polietileninio apvalkalo.</w:t>
      </w:r>
    </w:p>
    <w:p w14:paraId="175B47AD" w14:textId="77777777" w:rsidR="00516FBB" w:rsidRPr="00E45347" w:rsidRDefault="00516FBB" w:rsidP="00516FBB">
      <w:pPr>
        <w:pStyle w:val="Betarp"/>
        <w:numPr>
          <w:ilvl w:val="1"/>
          <w:numId w:val="5"/>
        </w:numPr>
        <w:tabs>
          <w:tab w:val="left" w:pos="1276"/>
        </w:tabs>
        <w:ind w:left="0" w:firstLine="567"/>
        <w:jc w:val="both"/>
        <w:rPr>
          <w:rFonts w:eastAsia="Times New Roman"/>
          <w:lang w:val="lt-LT"/>
        </w:rPr>
      </w:pPr>
      <w:r w:rsidRPr="00E45347">
        <w:rPr>
          <w:rFonts w:eastAsia="Times New Roman"/>
          <w:lang w:val="lt-LT"/>
        </w:rPr>
        <w:t xml:space="preserve">LST EN 488 Centralizuoto šilumos tiekimo vamzdžiai </w:t>
      </w:r>
      <w:r w:rsidRPr="00E45347">
        <w:rPr>
          <w:lang w:val="lt-LT"/>
        </w:rPr>
        <w:t>(naujausią galiojančią redakciją arba lygiavertį)</w:t>
      </w:r>
      <w:r w:rsidRPr="00E45347">
        <w:rPr>
          <w:rFonts w:eastAsia="Times New Roman"/>
          <w:lang w:val="lt-LT"/>
        </w:rPr>
        <w:t>. Bekanalių karšto vandens tinklų iš anksto neardomai izoliuotų vamzdžių sistemos. Plieninių vamzdyno įvadų plieninių sklendžių sąrankos su poliuretanine šilumine izoliacija ir išoriniu polietileniniu apvalkalu.</w:t>
      </w:r>
    </w:p>
    <w:p w14:paraId="23D96A34" w14:textId="77777777" w:rsidR="00516FBB" w:rsidRPr="00E45347" w:rsidRDefault="00516FBB" w:rsidP="00516FBB">
      <w:pPr>
        <w:pStyle w:val="Betarp"/>
        <w:numPr>
          <w:ilvl w:val="1"/>
          <w:numId w:val="5"/>
        </w:numPr>
        <w:tabs>
          <w:tab w:val="left" w:pos="1276"/>
        </w:tabs>
        <w:ind w:left="0" w:firstLine="567"/>
        <w:jc w:val="both"/>
        <w:rPr>
          <w:rFonts w:eastAsia="Times New Roman"/>
          <w:lang w:val="lt-LT"/>
        </w:rPr>
      </w:pPr>
      <w:r w:rsidRPr="00E45347">
        <w:rPr>
          <w:rFonts w:eastAsia="Times New Roman"/>
          <w:lang w:val="lt-LT"/>
        </w:rPr>
        <w:t xml:space="preserve">LST EN 489-1 Centralizuoto šilumos tiekimo vamzdžiai </w:t>
      </w:r>
      <w:r w:rsidRPr="00E45347">
        <w:rPr>
          <w:lang w:val="lt-LT"/>
        </w:rPr>
        <w:t>(naujausią galiojančią redakciją arba lygiavertį)</w:t>
      </w:r>
      <w:r w:rsidRPr="00E45347">
        <w:rPr>
          <w:rFonts w:eastAsia="Times New Roman"/>
          <w:lang w:val="lt-LT"/>
        </w:rPr>
        <w:t>. Bekanalių karšto vandens tinklų iš anksto neardomai izoliuotos vamzdžių sistemos. Plieninių atšakinių vamzdžių jungčių sąrankos, poliuretaninė šiluminė izoliacija ir išorinis polietileninis apvalkalas.</w:t>
      </w:r>
    </w:p>
    <w:p w14:paraId="66CC02C3" w14:textId="77777777" w:rsidR="00516FBB" w:rsidRPr="00E45347" w:rsidRDefault="00516FBB" w:rsidP="00516FBB">
      <w:pPr>
        <w:pStyle w:val="Sraopastraipa"/>
        <w:numPr>
          <w:ilvl w:val="1"/>
          <w:numId w:val="5"/>
        </w:numPr>
        <w:tabs>
          <w:tab w:val="center" w:pos="-2268"/>
          <w:tab w:val="left" w:pos="709"/>
          <w:tab w:val="left" w:pos="1276"/>
        </w:tabs>
        <w:spacing w:after="0" w:line="240" w:lineRule="auto"/>
        <w:ind w:left="0" w:firstLine="567"/>
        <w:jc w:val="both"/>
        <w:rPr>
          <w:rFonts w:ascii="Times New Roman" w:hAnsi="Times New Roman"/>
          <w:sz w:val="24"/>
          <w:szCs w:val="24"/>
        </w:rPr>
      </w:pPr>
      <w:r w:rsidRPr="00E45347">
        <w:rPr>
          <w:rFonts w:ascii="Times New Roman" w:eastAsia="Times New Roman" w:hAnsi="Times New Roman"/>
          <w:sz w:val="24"/>
          <w:szCs w:val="24"/>
        </w:rPr>
        <w:t xml:space="preserve">LST EN 13941-1; LST EN 13941-2 Centralizuoto šilumos tiekimo iš anksto neardomai izoliuotų vamzdžių sistemų projektavimas ir įrengimas </w:t>
      </w:r>
      <w:r w:rsidRPr="00E45347">
        <w:rPr>
          <w:rFonts w:ascii="Times New Roman" w:hAnsi="Times New Roman"/>
          <w:sz w:val="24"/>
          <w:szCs w:val="24"/>
        </w:rPr>
        <w:t xml:space="preserve">(naujausias galiojančias redakcijas arba lygiaverčiai) </w:t>
      </w:r>
    </w:p>
    <w:p w14:paraId="3B92E3AF" w14:textId="77777777" w:rsidR="00516FBB" w:rsidRPr="00E45347" w:rsidRDefault="00516FBB" w:rsidP="00516FBB">
      <w:pPr>
        <w:pStyle w:val="Sraopastraipa"/>
        <w:numPr>
          <w:ilvl w:val="1"/>
          <w:numId w:val="5"/>
        </w:numPr>
        <w:tabs>
          <w:tab w:val="center" w:pos="-2268"/>
          <w:tab w:val="left" w:pos="709"/>
          <w:tab w:val="left" w:pos="1276"/>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lastRenderedPageBreak/>
        <w:t>Jungtys turi būti dvigubo sandarinimo su termiškai susitraukiančiu apvalkalu, kai vamzdyno sąlyginis skersmuo DN≤150. Kai vamzdyno sąlyginis skersmuo DN ≥ 200 – jungtys turi būti montuojamos, naudojant elektra virinamas (EW) movas.</w:t>
      </w:r>
    </w:p>
    <w:p w14:paraId="0D35792F" w14:textId="77777777" w:rsidR="00516FBB" w:rsidRPr="00E45347" w:rsidRDefault="00516FBB" w:rsidP="00516FBB">
      <w:pPr>
        <w:pStyle w:val="Sraopastraipa"/>
        <w:numPr>
          <w:ilvl w:val="1"/>
          <w:numId w:val="5"/>
        </w:numPr>
        <w:tabs>
          <w:tab w:val="center" w:pos="-2268"/>
          <w:tab w:val="left" w:pos="709"/>
          <w:tab w:val="left" w:pos="1276"/>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Vamzdžių minimalus tarnavimo ilgaamžiškumas – 30 metų. </w:t>
      </w:r>
    </w:p>
    <w:p w14:paraId="5776B3EC" w14:textId="77777777" w:rsidR="00516FBB" w:rsidRPr="00E45347" w:rsidRDefault="00516FBB" w:rsidP="00516FBB">
      <w:pPr>
        <w:pStyle w:val="Sraopastraipa"/>
        <w:numPr>
          <w:ilvl w:val="1"/>
          <w:numId w:val="5"/>
        </w:numPr>
        <w:tabs>
          <w:tab w:val="center" w:pos="-2268"/>
          <w:tab w:val="left" w:pos="709"/>
          <w:tab w:val="left" w:pos="1276"/>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Vamzdžių galai privalo turėti apsauginius gaubtus.</w:t>
      </w:r>
    </w:p>
    <w:p w14:paraId="7FE1593F" w14:textId="77777777" w:rsidR="00516FBB" w:rsidRPr="00E45347" w:rsidRDefault="00516FBB" w:rsidP="00516FBB">
      <w:pPr>
        <w:pStyle w:val="Sraopastraipa"/>
        <w:numPr>
          <w:ilvl w:val="1"/>
          <w:numId w:val="5"/>
        </w:numPr>
        <w:tabs>
          <w:tab w:val="center" w:pos="-2268"/>
          <w:tab w:val="left" w:pos="709"/>
          <w:tab w:val="left" w:pos="1276"/>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Šilumos laidumo koeficiento maksimali reikšmė 0,027 W/m/K, esant 50 °C pagal Lietuvos Respublikos standartą LST EN 253 + A2  (naujausią galiojančią redakciją arba lygiavertį).</w:t>
      </w:r>
    </w:p>
    <w:p w14:paraId="0329B10A" w14:textId="77777777" w:rsidR="00516FBB" w:rsidRPr="00E45347" w:rsidRDefault="00516FBB" w:rsidP="00516FBB">
      <w:pPr>
        <w:pStyle w:val="Sraopastraipa"/>
        <w:numPr>
          <w:ilvl w:val="1"/>
          <w:numId w:val="5"/>
        </w:numPr>
        <w:tabs>
          <w:tab w:val="center" w:pos="-2268"/>
          <w:tab w:val="left" w:pos="709"/>
          <w:tab w:val="left" w:pos="1276"/>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Pramoniniu būdu izoliuoti vamzdžiai turi būti pagaminti iš plieninių vamzdžių, poliuretano putų izoliacijos kartu su neizoliuotais gedimų kontrolės sistemos variniais laidais ir išoriniu plastmasiniu apvalkalu. Medžiagos, sujungtos kartu, suformuoja kietą vienetą, atsparų kirpimui tarp plieninio vamzdžio ir išorinio apvalkalo min. 0,12 N / mm² ašine ir min. 0,2 N / mm² tangentine kryptim.</w:t>
      </w:r>
    </w:p>
    <w:p w14:paraId="71797684" w14:textId="0B14E614" w:rsidR="00516FBB" w:rsidRPr="00E45347" w:rsidRDefault="00516FBB" w:rsidP="00516FBB">
      <w:pPr>
        <w:pStyle w:val="Sraopastraipa"/>
        <w:numPr>
          <w:ilvl w:val="1"/>
          <w:numId w:val="5"/>
        </w:numPr>
        <w:tabs>
          <w:tab w:val="center" w:pos="-2268"/>
          <w:tab w:val="left" w:pos="709"/>
          <w:tab w:val="left" w:pos="1276"/>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Pramoniniu būdu izoliuotų vamzdynų sistema gali būti naudojama esant pastoviai temperatūrai ne aukštesnei kaip </w:t>
      </w:r>
      <w:r w:rsidR="00F246E9" w:rsidRPr="00E45347">
        <w:rPr>
          <w:rFonts w:ascii="Times New Roman" w:hAnsi="Times New Roman"/>
          <w:sz w:val="24"/>
          <w:szCs w:val="24"/>
        </w:rPr>
        <w:t>9</w:t>
      </w:r>
      <w:r w:rsidRPr="00E45347">
        <w:rPr>
          <w:rFonts w:ascii="Times New Roman" w:hAnsi="Times New Roman"/>
          <w:sz w:val="24"/>
          <w:szCs w:val="24"/>
        </w:rPr>
        <w:t>0 °C.</w:t>
      </w:r>
    </w:p>
    <w:p w14:paraId="5BC49466" w14:textId="77777777" w:rsidR="00516FBB" w:rsidRPr="00E45347" w:rsidRDefault="00516FBB" w:rsidP="00516FBB">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Prieš pradėdamas Darbus, Tiekėjas privalės pateikti ir suderinti bekanalinių vamzdžių sistemos sandūrų movų montavimo instrukciją, vadovaujantis, siūlomos bekanalinių vamzdžių sistemos, gamintojo reikalavimais. Montavimo instrukcija turi būti suderinta su bekanalinių vamzdžių sistemos gamintoju ar jo atstovu, o movas montuojantys darbuotojai turi būti apmokyti atlikti movų įrengimo darbus pagal parengtą instrukciją. </w:t>
      </w:r>
    </w:p>
    <w:p w14:paraId="5E730692" w14:textId="6D29563A"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color w:val="000000"/>
          <w:sz w:val="24"/>
          <w:szCs w:val="24"/>
        </w:rPr>
        <w:t>Kompensatoriai turi būti paskaičiuoti ne mažiau 1000 maksimalaus leistino judesio ciklų, esant 90 °C šilumnešio temperatūrai</w:t>
      </w:r>
      <w:r w:rsidRPr="00E45347">
        <w:rPr>
          <w:rFonts w:ascii="Times New Roman" w:hAnsi="Times New Roman"/>
          <w:sz w:val="24"/>
          <w:szCs w:val="24"/>
        </w:rPr>
        <w:t>.</w:t>
      </w:r>
    </w:p>
    <w:p w14:paraId="7DCFE846"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Kompensatoriai turi turėti apsaugą nuo sustūmimo, ištraukimo bei apsaugą nuo vamzdynų galimo sukimosi apie savo ašį. </w:t>
      </w:r>
    </w:p>
    <w:p w14:paraId="2C0ED272"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Kompensavimo elementas („dumplės“) turi būti pagamintas iš nerūdijančio plieno lakšto, kurio storis ne daugiau kaip 0,5 mm.</w:t>
      </w:r>
    </w:p>
    <w:p w14:paraId="4FAC338F"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Kompensatoriai turi turėti išorinį plieninį kreipiantįjį gaubtą, skirtą linzių apsaugai nuo išorinio poveikio bei apsaugai nuo išsitraukimo. </w:t>
      </w:r>
    </w:p>
    <w:p w14:paraId="1C42CE1E"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Kompensatoriai turi būti padengti antikorozine danga.</w:t>
      </w:r>
    </w:p>
    <w:p w14:paraId="49EA0E38"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Kompensatorių linzės turi turėti vidinę apsaugą nuo pašalinių priemaišų, leidžiančią vidinės terpės tekėjimą abiem kryptimis.</w:t>
      </w:r>
    </w:p>
    <w:p w14:paraId="33305276"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Kompensatoriai turi turėti ašines kreipiančiąsias su galinėmis atramomis abiem kryptimis.</w:t>
      </w:r>
    </w:p>
    <w:p w14:paraId="5FD843B8"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Kompensatoriai turi turėti bendrą gaminio sertifikatą pagal EN 10204-2004-3.1 (arba lygiaverčio) su nuoroda į atskirus panaudotų medžiagų sertifikatus.</w:t>
      </w:r>
    </w:p>
    <w:p w14:paraId="06AAD54B"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Ant kompensatorių korpuso turi būti aiškiai išgraviruota (patikimai pritvirtinta) informacija: skersmuo, kompensacinis ilgis, leistinas slėgis, leistina temperatūra, gamyklinis numeris, šilumos kameros numeris.</w:t>
      </w:r>
    </w:p>
    <w:p w14:paraId="62C563DA"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Kompensatoriai izoliuojami nuimamais šilumą izoliuojančiais apsauginiais gaubtais, kurių šiluminė varža ne mažesnė už vamzdžio izoliacijos šiluminę varžą (</w:t>
      </w:r>
      <w:r w:rsidRPr="00E45347">
        <w:sym w:font="Symbol" w:char="F06C"/>
      </w:r>
      <w:r w:rsidRPr="00E45347">
        <w:rPr>
          <w:rFonts w:ascii="Times New Roman" w:hAnsi="Times New Roman"/>
          <w:color w:val="000000" w:themeColor="text1"/>
          <w:sz w:val="24"/>
          <w:szCs w:val="24"/>
        </w:rPr>
        <w:t xml:space="preserve"> &lt; 0,037 W/(mK), tankis </w:t>
      </w:r>
      <w:r w:rsidRPr="00E45347">
        <w:rPr>
          <w:rFonts w:ascii="Times New Roman" w:hAnsi="Times New Roman"/>
          <w:color w:val="000000" w:themeColor="text1"/>
          <w:sz w:val="24"/>
          <w:szCs w:val="24"/>
        </w:rPr>
        <w:br/>
        <w:t>80 kg/m³). Gaubtai turi būti daugkartiniai nuimami, pagaminti iš dviejų dalių 0,8 mm storio cinkuotais skardos lakštais. Gaubtai jungiami juostų ir sagties pagalba.</w:t>
      </w:r>
    </w:p>
    <w:p w14:paraId="67705AD4" w14:textId="77777777" w:rsidR="00F246E9" w:rsidRPr="00E45347" w:rsidRDefault="00F246E9" w:rsidP="00F246E9">
      <w:pPr>
        <w:pStyle w:val="Sraopastraipa"/>
        <w:numPr>
          <w:ilvl w:val="0"/>
          <w:numId w:val="5"/>
        </w:numPr>
        <w:tabs>
          <w:tab w:val="left" w:pos="993"/>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Reikalavimai E – movoms (vienkartinio suspaudimo kompensatoriams):</w:t>
      </w:r>
    </w:p>
    <w:p w14:paraId="5C596289"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E-movos turi būti skirtos panaudojimui šilumos tiekimo tinkluose. Montuojamos tiekiamajame ir grįžtamajame vamzdyne.</w:t>
      </w:r>
    </w:p>
    <w:p w14:paraId="6C2614B5"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E-movą galima montuoti tik tarp dviejų pilno ilgio elastiškai nelenktų vamzdžių.</w:t>
      </w:r>
    </w:p>
    <w:p w14:paraId="0BF55606"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Turi būti pateikti E-movų įtempimų skaičiavimai: kompensuojamasis ilgis, nurodant montavimo aplinkos temperatūrą, reikalingas movų skaičius.</w:t>
      </w:r>
    </w:p>
    <w:p w14:paraId="5DF1D7CE" w14:textId="77777777" w:rsidR="00F246E9" w:rsidRPr="00E45347" w:rsidRDefault="00F246E9" w:rsidP="00F246E9">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E45347">
        <w:rPr>
          <w:rFonts w:ascii="Times New Roman" w:hAnsi="Times New Roman"/>
          <w:color w:val="000000" w:themeColor="text1"/>
          <w:sz w:val="24"/>
          <w:szCs w:val="24"/>
        </w:rPr>
        <w:t xml:space="preserve">Prieš užkaitinant E-movas visa trasa privalo būti užpilta gruntu. Kaitinama 60 – 70 </w:t>
      </w:r>
      <w:r w:rsidRPr="00E45347">
        <w:rPr>
          <w:rFonts w:ascii="Times New Roman" w:hAnsi="Times New Roman"/>
          <w:color w:val="000000" w:themeColor="text1"/>
          <w:sz w:val="24"/>
          <w:szCs w:val="24"/>
          <w:vertAlign w:val="superscript"/>
        </w:rPr>
        <w:t>o</w:t>
      </w:r>
      <w:r w:rsidRPr="00E45347">
        <w:rPr>
          <w:rFonts w:ascii="Times New Roman" w:hAnsi="Times New Roman"/>
          <w:color w:val="000000" w:themeColor="text1"/>
          <w:sz w:val="24"/>
          <w:szCs w:val="24"/>
        </w:rPr>
        <w:t>C temperatūros termofikaciniu vandeniu.</w:t>
      </w:r>
    </w:p>
    <w:p w14:paraId="66B9D678" w14:textId="47B973D5" w:rsidR="00A63FF5" w:rsidRPr="00E45347" w:rsidRDefault="00A63FF5" w:rsidP="00F246E9">
      <w:pPr>
        <w:pStyle w:val="Sraopastraipa"/>
        <w:tabs>
          <w:tab w:val="left" w:pos="993"/>
        </w:tabs>
        <w:spacing w:after="0" w:line="240" w:lineRule="auto"/>
        <w:ind w:left="567"/>
        <w:jc w:val="both"/>
        <w:rPr>
          <w:rFonts w:ascii="Times New Roman" w:hAnsi="Times New Roman"/>
          <w:sz w:val="24"/>
          <w:szCs w:val="24"/>
        </w:rPr>
      </w:pPr>
    </w:p>
    <w:p w14:paraId="24C8ECA9" w14:textId="73B2BD4E" w:rsidR="00F246E9" w:rsidRPr="00E45347" w:rsidRDefault="00F246E9" w:rsidP="00F246E9">
      <w:pPr>
        <w:pStyle w:val="Sraopastraipa"/>
        <w:numPr>
          <w:ilvl w:val="0"/>
          <w:numId w:val="2"/>
        </w:numPr>
        <w:tabs>
          <w:tab w:val="left" w:pos="-1440"/>
          <w:tab w:val="left" w:pos="851"/>
        </w:tabs>
        <w:spacing w:after="0" w:line="240" w:lineRule="auto"/>
        <w:ind w:left="0" w:firstLine="567"/>
        <w:jc w:val="center"/>
        <w:outlineLvl w:val="0"/>
        <w:rPr>
          <w:rFonts w:ascii="Times New Roman" w:hAnsi="Times New Roman"/>
          <w:b/>
          <w:bCs/>
          <w:noProof/>
          <w:color w:val="000000"/>
          <w:sz w:val="24"/>
          <w:szCs w:val="24"/>
          <w:lang w:eastAsia="lt-LT"/>
        </w:rPr>
      </w:pPr>
      <w:r w:rsidRPr="00E45347">
        <w:rPr>
          <w:rFonts w:ascii="Times New Roman" w:hAnsi="Times New Roman"/>
          <w:b/>
          <w:bCs/>
          <w:noProof/>
          <w:color w:val="000000"/>
          <w:sz w:val="24"/>
          <w:szCs w:val="24"/>
          <w:lang w:eastAsia="lt-LT"/>
        </w:rPr>
        <w:lastRenderedPageBreak/>
        <w:t>TECHNINIAI REIKALAVIMAI MONTAVIMO DARBAMS</w:t>
      </w:r>
    </w:p>
    <w:p w14:paraId="309D7CC9" w14:textId="3492D194" w:rsidR="00F246E9" w:rsidRPr="00E45347" w:rsidRDefault="00F246E9" w:rsidP="00F246E9">
      <w:pPr>
        <w:pStyle w:val="Sraopastraipa"/>
        <w:tabs>
          <w:tab w:val="left" w:pos="993"/>
        </w:tabs>
        <w:spacing w:after="0" w:line="240" w:lineRule="auto"/>
        <w:ind w:left="567"/>
        <w:jc w:val="both"/>
        <w:rPr>
          <w:rFonts w:ascii="Times New Roman" w:hAnsi="Times New Roman"/>
          <w:sz w:val="24"/>
          <w:szCs w:val="24"/>
        </w:rPr>
      </w:pPr>
    </w:p>
    <w:p w14:paraId="3BD16838" w14:textId="77777777" w:rsidR="00F246E9" w:rsidRPr="00E45347" w:rsidRDefault="00F246E9" w:rsidP="00F246E9">
      <w:pPr>
        <w:pStyle w:val="Sraopastraipa"/>
        <w:numPr>
          <w:ilvl w:val="0"/>
          <w:numId w:val="5"/>
        </w:numPr>
        <w:tabs>
          <w:tab w:val="left" w:pos="-1440"/>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color w:val="000000"/>
          <w:sz w:val="24"/>
          <w:szCs w:val="24"/>
          <w:lang w:eastAsia="lt-LT"/>
        </w:rPr>
        <w:t>Š</w:t>
      </w:r>
      <w:r w:rsidRPr="00653F58">
        <w:rPr>
          <w:rFonts w:ascii="Times New Roman" w:hAnsi="Times New Roman"/>
          <w:bCs/>
          <w:noProof/>
          <w:color w:val="000000"/>
          <w:sz w:val="24"/>
          <w:szCs w:val="24"/>
          <w:lang w:eastAsia="lt-LT"/>
        </w:rPr>
        <w:t>ilumo</w:t>
      </w:r>
      <w:r w:rsidRPr="00E45347">
        <w:rPr>
          <w:rFonts w:ascii="Times New Roman" w:hAnsi="Times New Roman"/>
          <w:bCs/>
          <w:noProof/>
          <w:color w:val="000000"/>
          <w:sz w:val="24"/>
          <w:szCs w:val="24"/>
          <w:lang w:eastAsia="lt-LT"/>
        </w:rPr>
        <w:t xml:space="preserve">s tiekimo tinklų (su priklausiniais) montavimo darbai turi būti atlikti vadovaujantis </w:t>
      </w:r>
      <w:r w:rsidRPr="00E45347">
        <w:rPr>
          <w:rFonts w:ascii="Times New Roman" w:hAnsi="Times New Roman"/>
          <w:bCs/>
          <w:color w:val="000000"/>
          <w:sz w:val="24"/>
          <w:szCs w:val="24"/>
          <w:lang w:eastAsia="lt-LT"/>
        </w:rPr>
        <w:t xml:space="preserve">galiojančių </w:t>
      </w:r>
      <w:r w:rsidRPr="00E45347">
        <w:rPr>
          <w:rFonts w:ascii="Times New Roman" w:hAnsi="Times New Roman"/>
          <w:bCs/>
          <w:sz w:val="24"/>
          <w:szCs w:val="24"/>
          <w:lang w:eastAsia="lt-LT"/>
        </w:rPr>
        <w:t>normatyvinių statybos ir medžiagų gamintojo dokumentų reikalavimais</w:t>
      </w:r>
      <w:r w:rsidRPr="00E45347">
        <w:rPr>
          <w:rFonts w:ascii="Times New Roman" w:hAnsi="Times New Roman"/>
          <w:bCs/>
          <w:noProof/>
          <w:color w:val="000000"/>
          <w:sz w:val="24"/>
          <w:szCs w:val="24"/>
          <w:lang w:eastAsia="lt-LT"/>
        </w:rPr>
        <w:t>, kad užtikrintų saugų ir patogų aptarnavimą bei eksploataciją. Šilumos tiekimo tinklų (su priklausiniais) montavimą gali vykdyti tik atestuotų darbų vadovų prižiūrimi montuotojai, turintys dokumentą, suteikiantį teisę šiuos darbus atlikti.</w:t>
      </w:r>
    </w:p>
    <w:p w14:paraId="6B97EECE" w14:textId="77777777" w:rsidR="00F246E9" w:rsidRPr="00E45347" w:rsidRDefault="00F246E9" w:rsidP="00F246E9">
      <w:pPr>
        <w:pStyle w:val="Sraopastraipa"/>
        <w:numPr>
          <w:ilvl w:val="0"/>
          <w:numId w:val="5"/>
        </w:numPr>
        <w:tabs>
          <w:tab w:val="left" w:pos="-1440"/>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color w:val="000000" w:themeColor="text1"/>
          <w:sz w:val="24"/>
          <w:szCs w:val="24"/>
          <w:lang w:eastAsia="lt-LT"/>
        </w:rPr>
        <w:t>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 trukdančių suvirinimui. Vamzdynų galuose negali būti pjaustymo defektų, suvirinimo siūlės kraštai turi sklandžiai pereiti į pagrindinį metalą ir lengvai išgaubtos. Siūlėje negali būti įtrūkimų, nesuvirintų tuštumų, išdegimų, išlydyto metalo nutekėjimo. Suvirinimo apnašos turi būti pašalintos nuo užbaigtų paviršių. Užbaigtos siūlės turi būti patikrinamos VT metodu o po to kitu, gaminio standarto, reikalaujamu NDT metodu (rentgenografiniu arba tikrinimu ultragarsu būdais), surašant neardomos kontrolės protokolą. Patikrinimą turi atlikti akredituota laboratorija, turinti reikalingą įrangą. Suvirinimo siūlės turi būti ne mažiau kaip 10 cm atstumu nuo tvirtinimo detalių.</w:t>
      </w:r>
    </w:p>
    <w:p w14:paraId="17A394A0" w14:textId="77777777" w:rsidR="00607468" w:rsidRPr="00E45347" w:rsidRDefault="00607468" w:rsidP="00607468">
      <w:pPr>
        <w:pStyle w:val="Sraopastraipa"/>
        <w:numPr>
          <w:ilvl w:val="0"/>
          <w:numId w:val="5"/>
        </w:numPr>
        <w:tabs>
          <w:tab w:val="left" w:pos="-1440"/>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color w:val="000000"/>
          <w:sz w:val="24"/>
          <w:szCs w:val="24"/>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79897C3D" w14:textId="77777777" w:rsidR="00607468" w:rsidRPr="00E45347" w:rsidRDefault="00607468" w:rsidP="00607468">
      <w:pPr>
        <w:pStyle w:val="Sraopastraipa"/>
        <w:numPr>
          <w:ilvl w:val="0"/>
          <w:numId w:val="5"/>
        </w:numPr>
        <w:tabs>
          <w:tab w:val="left" w:pos="-1440"/>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color w:val="000000"/>
          <w:sz w:val="24"/>
          <w:szCs w:val="24"/>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2A702041" w14:textId="77777777" w:rsidR="00607468" w:rsidRPr="00E45347" w:rsidRDefault="00607468" w:rsidP="00607468">
      <w:pPr>
        <w:pStyle w:val="Sraopastraipa"/>
        <w:numPr>
          <w:ilvl w:val="0"/>
          <w:numId w:val="5"/>
        </w:numPr>
        <w:tabs>
          <w:tab w:val="left" w:pos="-1440"/>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color w:val="000000"/>
          <w:sz w:val="24"/>
          <w:szCs w:val="24"/>
          <w:lang w:eastAsia="lt-LT"/>
        </w:rPr>
        <w:t>Statybvietėje turi būti numatyta vieta pirminėms gaisro gesinimo priemonėms.</w:t>
      </w:r>
    </w:p>
    <w:p w14:paraId="2A922D44" w14:textId="77777777" w:rsidR="00607468" w:rsidRPr="00E45347" w:rsidRDefault="00607468" w:rsidP="00607468">
      <w:pPr>
        <w:pStyle w:val="Sraopastraipa"/>
        <w:numPr>
          <w:ilvl w:val="0"/>
          <w:numId w:val="5"/>
        </w:numPr>
        <w:tabs>
          <w:tab w:val="left" w:pos="-1440"/>
          <w:tab w:val="left" w:pos="993"/>
        </w:tabs>
        <w:spacing w:after="0" w:line="240" w:lineRule="auto"/>
        <w:ind w:left="0" w:firstLine="567"/>
        <w:jc w:val="both"/>
        <w:rPr>
          <w:rFonts w:ascii="Times New Roman" w:hAnsi="Times New Roman"/>
          <w:bCs/>
          <w:noProof/>
          <w:color w:val="000000"/>
          <w:sz w:val="24"/>
          <w:szCs w:val="24"/>
          <w:lang w:eastAsia="lt-LT"/>
        </w:rPr>
      </w:pPr>
      <w:r w:rsidRPr="00E45347">
        <w:rPr>
          <w:rFonts w:ascii="Times New Roman" w:hAnsi="Times New Roman"/>
          <w:bCs/>
          <w:noProof/>
          <w:color w:val="000000"/>
          <w:sz w:val="24"/>
          <w:szCs w:val="24"/>
          <w:lang w:eastAsia="lt-LT"/>
        </w:rPr>
        <w:t>Už statomo ar remontuojamo objekto, statybininkų buitinių ir pagalbinių patalpų ir teritorijos priešgaisrinę saugą atsako Tiekėjas.</w:t>
      </w:r>
    </w:p>
    <w:p w14:paraId="45DAF840" w14:textId="582D816B" w:rsidR="00F246E9" w:rsidRPr="00E45347" w:rsidRDefault="00F246E9" w:rsidP="00114051">
      <w:pPr>
        <w:pStyle w:val="Sraopastraipa"/>
        <w:tabs>
          <w:tab w:val="left" w:pos="993"/>
        </w:tabs>
        <w:spacing w:after="0" w:line="240" w:lineRule="auto"/>
        <w:ind w:left="567"/>
        <w:jc w:val="both"/>
        <w:rPr>
          <w:rFonts w:ascii="Times New Roman" w:hAnsi="Times New Roman"/>
          <w:sz w:val="24"/>
          <w:szCs w:val="24"/>
        </w:rPr>
      </w:pPr>
    </w:p>
    <w:p w14:paraId="535721B3" w14:textId="08B89C90" w:rsidR="00114051" w:rsidRPr="00E45347" w:rsidRDefault="00114051" w:rsidP="00114051">
      <w:pPr>
        <w:pStyle w:val="Sraopastraipa"/>
        <w:numPr>
          <w:ilvl w:val="0"/>
          <w:numId w:val="2"/>
        </w:numPr>
        <w:tabs>
          <w:tab w:val="left" w:pos="567"/>
        </w:tabs>
        <w:spacing w:after="0" w:line="240" w:lineRule="auto"/>
        <w:ind w:left="0" w:firstLine="142"/>
        <w:jc w:val="center"/>
        <w:rPr>
          <w:rFonts w:ascii="Times New Roman" w:eastAsia="Times New Roman" w:hAnsi="Times New Roman"/>
          <w:b/>
          <w:sz w:val="24"/>
          <w:szCs w:val="24"/>
        </w:rPr>
      </w:pPr>
      <w:r w:rsidRPr="00E45347">
        <w:rPr>
          <w:rFonts w:ascii="Times New Roman" w:eastAsia="Times New Roman" w:hAnsi="Times New Roman"/>
          <w:b/>
          <w:sz w:val="24"/>
          <w:szCs w:val="24"/>
        </w:rPr>
        <w:t>GEDIMŲ KONTROLĖS SISTEMA</w:t>
      </w:r>
    </w:p>
    <w:p w14:paraId="2D5AE328" w14:textId="3702AE93" w:rsidR="00114051" w:rsidRPr="00E45347" w:rsidRDefault="00114051" w:rsidP="00114051">
      <w:pPr>
        <w:tabs>
          <w:tab w:val="left" w:pos="567"/>
        </w:tabs>
        <w:spacing w:after="0" w:line="240" w:lineRule="auto"/>
        <w:jc w:val="center"/>
        <w:rPr>
          <w:rFonts w:ascii="Times New Roman" w:eastAsia="Times New Roman" w:hAnsi="Times New Roman"/>
          <w:b/>
          <w:sz w:val="24"/>
          <w:szCs w:val="24"/>
        </w:rPr>
      </w:pPr>
    </w:p>
    <w:p w14:paraId="73BA403C" w14:textId="3FEF1689"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Gedimų kontrolės sistema (toliau – Sistema) turi atitikti Lietuvos Respublikos standarto LST EN 14419</w:t>
      </w:r>
      <w:r w:rsidRPr="00E45347">
        <w:rPr>
          <w:rFonts w:ascii="Times New Roman" w:hAnsi="Times New Roman"/>
          <w:sz w:val="24"/>
          <w:szCs w:val="24"/>
        </w:rPr>
        <w:t xml:space="preserve"> (naujausią galiojančią redakciją arba lygiavertį)</w:t>
      </w:r>
      <w:r w:rsidRPr="00E45347">
        <w:rPr>
          <w:rFonts w:ascii="Times New Roman" w:eastAsia="Times New Roman" w:hAnsi="Times New Roman"/>
          <w:sz w:val="24"/>
          <w:szCs w:val="24"/>
          <w:lang w:eastAsia="lt-LT"/>
        </w:rPr>
        <w:t xml:space="preserve"> reikalavimus.</w:t>
      </w:r>
    </w:p>
    <w:p w14:paraId="4B3F2413"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Sumontuota Sistema turi sudaryti galimybę kontroliuoti ilgalaikį izoliuotos centralizuoto šildymo sistemos veikimo vientisumą.</w:t>
      </w:r>
    </w:p>
    <w:p w14:paraId="5057C47E"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Pristatomi i</w:t>
      </w:r>
      <w:bookmarkStart w:id="3" w:name="_Toc530933702"/>
      <w:r w:rsidRPr="00E45347">
        <w:rPr>
          <w:rFonts w:ascii="Times New Roman" w:eastAsia="Times New Roman" w:hAnsi="Times New Roman"/>
          <w:sz w:val="24"/>
          <w:szCs w:val="24"/>
          <w:lang w:eastAsia="lt-LT"/>
        </w:rPr>
        <w:t>zoliuoti vamzdynų ir montuojami ŠK elemen</w:t>
      </w:r>
      <w:bookmarkEnd w:id="3"/>
      <w:r w:rsidRPr="00E45347">
        <w:rPr>
          <w:rFonts w:ascii="Times New Roman" w:eastAsia="Times New Roman" w:hAnsi="Times New Roman"/>
          <w:sz w:val="24"/>
          <w:szCs w:val="24"/>
          <w:lang w:eastAsia="lt-LT"/>
        </w:rPr>
        <w:t>tai izoliaciniame (įskaitant ir akmens vatos) sluoksnyje turi turėti įmontuotus 2 (du) varinius 1,5 mm² skersmens laidus. Vienas jų nepadengtas, kitas alavuotas arba cinkuotas. Maksimali 100 m laido varža turi būti 1,2 Ω.</w:t>
      </w:r>
    </w:p>
    <w:p w14:paraId="5219FC93"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49FB7555"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 xml:space="preserve">Sistema turi būti aukštos varžos. Tiekėjas turi pateikti visas medžiagas ir įrankius būtinus teisingam laidų jungimui užtikrinti. Visi laidų sujungimai turi būti užspausti jungiamosiose įvorėse ir sulituoti. </w:t>
      </w:r>
    </w:p>
    <w:p w14:paraId="4ED1273A"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Turi būti atliktas 100 proc. signalinių laidų funkcinių charakteristikų patikrinimas gamybos metu po vamzdžių ir jų komponentų padengimo putomis.</w:t>
      </w:r>
    </w:p>
    <w:p w14:paraId="48DAC4BF"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 xml:space="preserve">Prieš ir po užkasimo/montavimo darbus turi būti patikrinta remontuojamos atkarpos vamzdynų grandinės varža bei varža tarp vamzdžio ir laido pagal vamzdžių gamintojo arba oficialaus </w:t>
      </w:r>
      <w:r w:rsidRPr="00E45347">
        <w:rPr>
          <w:rFonts w:ascii="Times New Roman" w:eastAsia="Times New Roman" w:hAnsi="Times New Roman"/>
          <w:sz w:val="24"/>
          <w:szCs w:val="24"/>
          <w:lang w:eastAsia="lt-LT"/>
        </w:rPr>
        <w:lastRenderedPageBreak/>
        <w:t>atstovo patvirtintą deklaraciją (rekomenduojamos sumontuoto šilumos tiekimo tinklo Sistemos grandinės ir įžemėjimo varžos).</w:t>
      </w:r>
    </w:p>
    <w:p w14:paraId="0694C031" w14:textId="606289B2" w:rsidR="002F6B70" w:rsidRPr="00E45347" w:rsidRDefault="002F6B70"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Sistemos patikros laidų sujungimai su jau esamais laidais turi būti derinami kartu su Užsakovu.</w:t>
      </w:r>
    </w:p>
    <w:p w14:paraId="0BBAA3B7" w14:textId="6F61660C"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Turi būti atlikta ir pateikta sumontuoto vamzdyno atkarpos gedimų kontrolės reflektograma bei jungčių patikrinimo aktas.</w:t>
      </w:r>
    </w:p>
    <w:p w14:paraId="12274C2B" w14:textId="7706A7F0"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Sistemos patikros laidai turi būti sumontuoti plastikinėse įmautėse su galimybe prijungti gedimų detektorių, suvesti prieinamoje vietoje hermetiškoje dėžutėje, kuri pritvirtinama ant šilumos kameros sienos.</w:t>
      </w:r>
    </w:p>
    <w:p w14:paraId="08A1D94D"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 xml:space="preserve">Gedimų kontrolės reflektograma daroma dalyvaujant </w:t>
      </w:r>
      <w:r w:rsidRPr="00E45347">
        <w:rPr>
          <w:rFonts w:ascii="Times New Roman" w:eastAsia="Times New Roman" w:hAnsi="Times New Roman"/>
          <w:sz w:val="24"/>
          <w:szCs w:val="24"/>
        </w:rPr>
        <w:t>Perkančiojo subjekto</w:t>
      </w:r>
      <w:r w:rsidRPr="00E45347">
        <w:rPr>
          <w:rFonts w:ascii="Times New Roman" w:eastAsia="Times New Roman" w:hAnsi="Times New Roman"/>
          <w:sz w:val="24"/>
          <w:szCs w:val="24"/>
          <w:lang w:eastAsia="lt-LT"/>
        </w:rPr>
        <w:t xml:space="preserve"> atstovui.</w:t>
      </w:r>
    </w:p>
    <w:p w14:paraId="1061960D" w14:textId="77777777" w:rsidR="00114051" w:rsidRPr="00E45347" w:rsidRDefault="00114051" w:rsidP="00114051">
      <w:pPr>
        <w:tabs>
          <w:tab w:val="left" w:pos="567"/>
        </w:tabs>
        <w:spacing w:after="0" w:line="240" w:lineRule="auto"/>
        <w:jc w:val="center"/>
        <w:rPr>
          <w:rFonts w:ascii="Times New Roman" w:eastAsia="Times New Roman" w:hAnsi="Times New Roman"/>
          <w:b/>
          <w:sz w:val="24"/>
          <w:szCs w:val="24"/>
        </w:rPr>
      </w:pPr>
    </w:p>
    <w:p w14:paraId="02D86C33" w14:textId="6256DF99" w:rsidR="00114051" w:rsidRPr="00E45347" w:rsidRDefault="00114051" w:rsidP="00114051">
      <w:pPr>
        <w:pStyle w:val="Sraopastraipa"/>
        <w:numPr>
          <w:ilvl w:val="0"/>
          <w:numId w:val="2"/>
        </w:numPr>
        <w:spacing w:after="0" w:line="240" w:lineRule="auto"/>
        <w:ind w:left="0" w:firstLine="567"/>
        <w:jc w:val="center"/>
        <w:rPr>
          <w:rFonts w:ascii="Times New Roman" w:hAnsi="Times New Roman"/>
          <w:b/>
          <w:sz w:val="24"/>
          <w:szCs w:val="24"/>
        </w:rPr>
      </w:pPr>
      <w:r w:rsidRPr="00E45347">
        <w:rPr>
          <w:rFonts w:ascii="Times New Roman" w:hAnsi="Times New Roman"/>
          <w:b/>
          <w:sz w:val="24"/>
          <w:szCs w:val="24"/>
        </w:rPr>
        <w:t>TRANSPORTAVIMAS IR SANDĖLIAVIMAS</w:t>
      </w:r>
    </w:p>
    <w:p w14:paraId="64CACE3F" w14:textId="796020BF" w:rsidR="00114051" w:rsidRPr="00E45347" w:rsidRDefault="00114051" w:rsidP="00114051">
      <w:pPr>
        <w:pStyle w:val="Sraopastraipa"/>
        <w:tabs>
          <w:tab w:val="left" w:pos="993"/>
        </w:tabs>
        <w:spacing w:after="0" w:line="240" w:lineRule="auto"/>
        <w:ind w:left="567"/>
        <w:jc w:val="both"/>
        <w:rPr>
          <w:rFonts w:ascii="Times New Roman" w:hAnsi="Times New Roman"/>
          <w:sz w:val="24"/>
          <w:szCs w:val="24"/>
        </w:rPr>
      </w:pPr>
    </w:p>
    <w:p w14:paraId="7A0DC53B"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7D547392" w14:textId="77777777" w:rsidR="00114051" w:rsidRPr="00E45347" w:rsidRDefault="00114051" w:rsidP="00114051">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Transportavimo metu būtina naudoti tokias apsaugines priemones: plačias apkabas, tinkamas atramas ir kitas krovinio tvirtinimo ir apsaugos priemones.</w:t>
      </w:r>
    </w:p>
    <w:p w14:paraId="77D5352C" w14:textId="4BEF4057" w:rsidR="00114051" w:rsidRPr="00E45347" w:rsidRDefault="00114051" w:rsidP="00114051">
      <w:pPr>
        <w:pStyle w:val="Sraopastraipa"/>
        <w:tabs>
          <w:tab w:val="left" w:pos="993"/>
        </w:tabs>
        <w:spacing w:after="0" w:line="240" w:lineRule="auto"/>
        <w:ind w:left="567"/>
        <w:jc w:val="both"/>
        <w:rPr>
          <w:rFonts w:ascii="Times New Roman" w:hAnsi="Times New Roman"/>
          <w:sz w:val="24"/>
          <w:szCs w:val="24"/>
        </w:rPr>
      </w:pPr>
    </w:p>
    <w:p w14:paraId="34842ADD" w14:textId="24275DAF" w:rsidR="00114051" w:rsidRPr="00E45347" w:rsidRDefault="00114051" w:rsidP="00114051">
      <w:pPr>
        <w:pStyle w:val="Sraopastraipa"/>
        <w:numPr>
          <w:ilvl w:val="0"/>
          <w:numId w:val="2"/>
        </w:numPr>
        <w:tabs>
          <w:tab w:val="left" w:pos="993"/>
        </w:tabs>
        <w:spacing w:after="0" w:line="240" w:lineRule="auto"/>
        <w:ind w:left="0" w:firstLine="426"/>
        <w:jc w:val="center"/>
        <w:rPr>
          <w:rFonts w:ascii="Times New Roman" w:hAnsi="Times New Roman"/>
          <w:sz w:val="24"/>
          <w:szCs w:val="24"/>
        </w:rPr>
      </w:pPr>
      <w:r w:rsidRPr="00E45347">
        <w:rPr>
          <w:rFonts w:ascii="Times New Roman" w:hAnsi="Times New Roman"/>
          <w:b/>
          <w:bCs/>
          <w:caps/>
          <w:noProof/>
          <w:sz w:val="24"/>
          <w:szCs w:val="24"/>
          <w:lang w:eastAsia="lt-LT"/>
        </w:rPr>
        <w:t>ReiKalavimai dokumentacijai</w:t>
      </w:r>
    </w:p>
    <w:p w14:paraId="1541C869" w14:textId="5EC5455B" w:rsidR="00114051" w:rsidRPr="00E45347" w:rsidRDefault="00114051" w:rsidP="00114051">
      <w:pPr>
        <w:tabs>
          <w:tab w:val="left" w:pos="993"/>
        </w:tabs>
        <w:spacing w:after="0" w:line="240" w:lineRule="auto"/>
        <w:jc w:val="center"/>
        <w:rPr>
          <w:rFonts w:ascii="Times New Roman" w:hAnsi="Times New Roman"/>
          <w:sz w:val="24"/>
          <w:szCs w:val="24"/>
        </w:rPr>
      </w:pPr>
    </w:p>
    <w:p w14:paraId="62D544E9" w14:textId="0D45943F" w:rsidR="00FE5051" w:rsidRPr="00E45347" w:rsidRDefault="00FE5051" w:rsidP="00FE5051">
      <w:pPr>
        <w:pStyle w:val="Sraopastraipa"/>
        <w:numPr>
          <w:ilvl w:val="0"/>
          <w:numId w:val="5"/>
        </w:numPr>
        <w:tabs>
          <w:tab w:val="left" w:pos="993"/>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Atlikus Darbus, pateikiama:</w:t>
      </w:r>
    </w:p>
    <w:p w14:paraId="2AC18632" w14:textId="66B9DCD7" w:rsidR="00FE5051" w:rsidRPr="00E45347" w:rsidRDefault="00FE5051" w:rsidP="00FE5051">
      <w:pPr>
        <w:pStyle w:val="Sraopastraipa"/>
        <w:numPr>
          <w:ilvl w:val="1"/>
          <w:numId w:val="5"/>
        </w:numPr>
        <w:tabs>
          <w:tab w:val="left" w:pos="1276"/>
        </w:tabs>
        <w:spacing w:after="0" w:line="240" w:lineRule="auto"/>
        <w:ind w:left="0" w:firstLine="567"/>
        <w:rPr>
          <w:rFonts w:ascii="Times New Roman" w:hAnsi="Times New Roman"/>
          <w:sz w:val="24"/>
          <w:szCs w:val="24"/>
        </w:rPr>
      </w:pPr>
      <w:r w:rsidRPr="00E45347">
        <w:rPr>
          <w:rFonts w:ascii="Times New Roman" w:hAnsi="Times New Roman"/>
          <w:sz w:val="24"/>
          <w:szCs w:val="24"/>
        </w:rPr>
        <w:t>Statybos teritorijų sutvarkymo pažymos (seniūnijos, objekto, sklypų savininko ir kt.);</w:t>
      </w:r>
    </w:p>
    <w:p w14:paraId="5D46070D" w14:textId="31BFF870"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Grunto sutankinimo protokolai;</w:t>
      </w:r>
    </w:p>
    <w:p w14:paraId="62896439" w14:textId="28BAAD25"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 xml:space="preserve">Dangų </w:t>
      </w:r>
      <w:r w:rsidRPr="00E45347">
        <w:rPr>
          <w:rFonts w:ascii="Times New Roman" w:eastAsia="Times New Roman" w:hAnsi="Times New Roman"/>
          <w:sz w:val="24"/>
          <w:szCs w:val="24"/>
          <w:lang w:eastAsia="lt-LT"/>
        </w:rPr>
        <w:t xml:space="preserve">(asfalto, trinkelių, žalios vejos ir kt.) </w:t>
      </w:r>
      <w:r w:rsidRPr="00E45347">
        <w:rPr>
          <w:rFonts w:ascii="Times New Roman" w:hAnsi="Times New Roman"/>
          <w:sz w:val="24"/>
          <w:szCs w:val="24"/>
        </w:rPr>
        <w:t>atstatymo pažyma;</w:t>
      </w:r>
    </w:p>
    <w:p w14:paraId="4BD6CB21" w14:textId="087CDF73"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Statybos darbų žurnalas;</w:t>
      </w:r>
    </w:p>
    <w:p w14:paraId="0A3B8476" w14:textId="1FBFF493"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color w:val="000000" w:themeColor="text1"/>
          <w:sz w:val="24"/>
          <w:szCs w:val="24"/>
        </w:rPr>
        <w:t xml:space="preserve">Suvirintojų </w:t>
      </w:r>
      <w:r w:rsidRPr="00E45347">
        <w:rPr>
          <w:rFonts w:ascii="Times New Roman" w:hAnsi="Times New Roman"/>
          <w:sz w:val="24"/>
          <w:szCs w:val="24"/>
        </w:rPr>
        <w:t>kvalifikacijos pažymėjimų kopijos;</w:t>
      </w:r>
    </w:p>
    <w:p w14:paraId="285563AF" w14:textId="5305A416"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color w:val="000000" w:themeColor="text1"/>
          <w:sz w:val="24"/>
          <w:szCs w:val="24"/>
        </w:rPr>
        <w:t>SPPP ir SPA. Sąrašai ir kopijos;</w:t>
      </w:r>
    </w:p>
    <w:p w14:paraId="6EDDE89E" w14:textId="0B0CD1ED"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Suvirinimo medžiagų sertifikatai;</w:t>
      </w:r>
    </w:p>
    <w:p w14:paraId="5231F081" w14:textId="357E94F7"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Naudotų medžiagų sertifikatai, atitikties dokumentai;</w:t>
      </w:r>
    </w:p>
    <w:p w14:paraId="60E46F7C" w14:textId="4010AE1A"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Siūlių kontrolės neardančiais metodais protokolai;</w:t>
      </w:r>
    </w:p>
    <w:p w14:paraId="3695D418" w14:textId="5D6BD3CD"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Suvirinimo siūlių išdėstymo schema;</w:t>
      </w:r>
    </w:p>
    <w:p w14:paraId="2CF673B6" w14:textId="54365627"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Jungčių patikrinimo ir varžų matavimo aktas;</w:t>
      </w:r>
    </w:p>
    <w:p w14:paraId="05C1E28A" w14:textId="217EBF75"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eastAsia="Times New Roman" w:hAnsi="Times New Roman"/>
          <w:sz w:val="24"/>
          <w:szCs w:val="24"/>
          <w:lang w:eastAsia="lt-LT"/>
        </w:rPr>
        <w:t xml:space="preserve">Gedimų </w:t>
      </w:r>
      <w:r w:rsidRPr="00E45347">
        <w:rPr>
          <w:rFonts w:ascii="Times New Roman" w:hAnsi="Times New Roman"/>
          <w:sz w:val="24"/>
          <w:szCs w:val="24"/>
        </w:rPr>
        <w:t>kontrolės reflektograma;</w:t>
      </w:r>
    </w:p>
    <w:p w14:paraId="32265CB0" w14:textId="526E353E"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Bendras nurodymas;</w:t>
      </w:r>
    </w:p>
    <w:p w14:paraId="04BEAA93" w14:textId="5DEF7DE5"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Atliekų pridavimo aktai;</w:t>
      </w:r>
    </w:p>
    <w:p w14:paraId="73FC1A1F" w14:textId="4E5DAEA8"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Išpildoma nuotrauka;</w:t>
      </w:r>
    </w:p>
    <w:p w14:paraId="2982FD77" w14:textId="201CA63B"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Valstybinės energetikos reguliavimo tarybos pažyma;</w:t>
      </w:r>
    </w:p>
    <w:p w14:paraId="21428EC8" w14:textId="77777777" w:rsidR="00FE5051" w:rsidRPr="00E45347" w:rsidRDefault="00FE5051" w:rsidP="00FE5051">
      <w:pPr>
        <w:pStyle w:val="Sraopastraipa"/>
        <w:numPr>
          <w:ilvl w:val="1"/>
          <w:numId w:val="5"/>
        </w:numPr>
        <w:tabs>
          <w:tab w:val="left" w:pos="1418"/>
        </w:tabs>
        <w:spacing w:after="0" w:line="240" w:lineRule="auto"/>
        <w:ind w:left="0" w:firstLine="567"/>
        <w:rPr>
          <w:rFonts w:ascii="Times New Roman" w:hAnsi="Times New Roman"/>
          <w:sz w:val="24"/>
          <w:szCs w:val="24"/>
        </w:rPr>
      </w:pPr>
      <w:r w:rsidRPr="00E45347">
        <w:rPr>
          <w:rFonts w:ascii="Times New Roman" w:hAnsi="Times New Roman"/>
          <w:sz w:val="24"/>
          <w:szCs w:val="24"/>
        </w:rPr>
        <w:t>Kabelių izoliacijos varžų ir pereinamų kontaktų varžų matavimo protokolai.</w:t>
      </w:r>
    </w:p>
    <w:p w14:paraId="51029DA2" w14:textId="2729F837" w:rsidR="00114051" w:rsidRPr="00E45347" w:rsidRDefault="00FE5051" w:rsidP="00FE5051">
      <w:pPr>
        <w:pStyle w:val="Sraopastraipa"/>
        <w:numPr>
          <w:ilvl w:val="0"/>
          <w:numId w:val="5"/>
        </w:numPr>
        <w:tabs>
          <w:tab w:val="left" w:pos="1276"/>
        </w:tabs>
        <w:spacing w:after="0" w:line="240" w:lineRule="auto"/>
        <w:ind w:left="0" w:firstLine="567"/>
        <w:rPr>
          <w:rFonts w:ascii="Times New Roman" w:hAnsi="Times New Roman"/>
          <w:sz w:val="24"/>
          <w:szCs w:val="24"/>
        </w:rPr>
      </w:pPr>
      <w:r w:rsidRPr="00E45347">
        <w:rPr>
          <w:rFonts w:ascii="Times New Roman" w:hAnsi="Times New Roman"/>
          <w:sz w:val="24"/>
          <w:szCs w:val="24"/>
        </w:rPr>
        <w:t>kita tinkamam Darbų užbaigimui ir įforminimui reikalinga dokumentacija.</w:t>
      </w:r>
    </w:p>
    <w:p w14:paraId="10240EEE" w14:textId="45BACFF2" w:rsidR="00FE5051" w:rsidRPr="00E45347" w:rsidRDefault="00FE5051" w:rsidP="00FE5051">
      <w:pPr>
        <w:tabs>
          <w:tab w:val="left" w:pos="1276"/>
        </w:tabs>
        <w:spacing w:after="0" w:line="240" w:lineRule="auto"/>
        <w:rPr>
          <w:rFonts w:ascii="Times New Roman" w:hAnsi="Times New Roman"/>
          <w:sz w:val="24"/>
          <w:szCs w:val="24"/>
        </w:rPr>
      </w:pPr>
    </w:p>
    <w:p w14:paraId="2AC85E64" w14:textId="112F8163" w:rsidR="00FE5051" w:rsidRPr="00E45347" w:rsidRDefault="0051448B" w:rsidP="0051448B">
      <w:pPr>
        <w:pStyle w:val="Sraopastraipa"/>
        <w:numPr>
          <w:ilvl w:val="0"/>
          <w:numId w:val="2"/>
        </w:numPr>
        <w:tabs>
          <w:tab w:val="left" w:pos="993"/>
        </w:tabs>
        <w:spacing w:after="0" w:line="240" w:lineRule="auto"/>
        <w:ind w:left="-142" w:firstLine="709"/>
        <w:jc w:val="center"/>
        <w:rPr>
          <w:rFonts w:ascii="Times New Roman" w:hAnsi="Times New Roman"/>
          <w:sz w:val="24"/>
          <w:szCs w:val="24"/>
        </w:rPr>
      </w:pPr>
      <w:r w:rsidRPr="00E45347">
        <w:rPr>
          <w:rFonts w:ascii="Times New Roman" w:hAnsi="Times New Roman"/>
          <w:b/>
          <w:bCs/>
          <w:noProof/>
          <w:sz w:val="24"/>
          <w:szCs w:val="24"/>
          <w:lang w:eastAsia="lt-LT"/>
        </w:rPr>
        <w:t>HIDRAULINIS BANDYMAS IR PRAPLOVIMAS</w:t>
      </w:r>
    </w:p>
    <w:p w14:paraId="6683617E" w14:textId="7B3F4F15" w:rsidR="0051448B" w:rsidRPr="00E45347" w:rsidRDefault="0051448B" w:rsidP="0051448B">
      <w:pPr>
        <w:tabs>
          <w:tab w:val="left" w:pos="993"/>
        </w:tabs>
        <w:spacing w:after="0" w:line="240" w:lineRule="auto"/>
        <w:jc w:val="center"/>
        <w:rPr>
          <w:rFonts w:ascii="Times New Roman" w:hAnsi="Times New Roman"/>
          <w:sz w:val="24"/>
          <w:szCs w:val="24"/>
        </w:rPr>
      </w:pPr>
    </w:p>
    <w:p w14:paraId="425F7883" w14:textId="77777777" w:rsidR="0051448B" w:rsidRPr="00E45347" w:rsidRDefault="0051448B" w:rsidP="0051448B">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Šilumos tiekimo tinklo vamzdynai turi būti išbandyti hidrauliškai. Bandomasis slėgis P</w:t>
      </w:r>
      <w:r w:rsidRPr="00E45347">
        <w:rPr>
          <w:rFonts w:ascii="Times New Roman" w:eastAsia="Times New Roman" w:hAnsi="Times New Roman"/>
          <w:sz w:val="24"/>
          <w:szCs w:val="24"/>
          <w:vertAlign w:val="subscript"/>
          <w:lang w:eastAsia="lt-LT"/>
        </w:rPr>
        <w:t>band</w:t>
      </w:r>
      <w:r w:rsidRPr="00E45347">
        <w:rPr>
          <w:rFonts w:ascii="Times New Roman" w:eastAsia="Times New Roman" w:hAnsi="Times New Roman"/>
          <w:sz w:val="24"/>
          <w:szCs w:val="24"/>
          <w:lang w:eastAsia="lt-LT"/>
        </w:rPr>
        <w:t>. = 1,25 P</w:t>
      </w:r>
      <w:r w:rsidRPr="00E45347">
        <w:rPr>
          <w:rFonts w:ascii="Times New Roman" w:eastAsia="Times New Roman" w:hAnsi="Times New Roman"/>
          <w:sz w:val="24"/>
          <w:szCs w:val="24"/>
          <w:vertAlign w:val="subscript"/>
          <w:lang w:eastAsia="lt-LT"/>
        </w:rPr>
        <w:t>d</w:t>
      </w:r>
      <w:r w:rsidRPr="00E45347">
        <w:rPr>
          <w:rFonts w:ascii="Times New Roman" w:eastAsia="Times New Roman" w:hAnsi="Times New Roman"/>
          <w:sz w:val="24"/>
          <w:szCs w:val="24"/>
          <w:lang w:eastAsia="lt-LT"/>
        </w:rPr>
        <w:t>., bet ne mažesnis 1,6 MPa. Hidrauliškai bandant vamzdynus būtina:</w:t>
      </w:r>
    </w:p>
    <w:p w14:paraId="62E61E83" w14:textId="77777777" w:rsidR="0051448B" w:rsidRPr="00E45347" w:rsidRDefault="0051448B" w:rsidP="0051448B">
      <w:pPr>
        <w:pStyle w:val="Sraopastraipa"/>
        <w:numPr>
          <w:ilvl w:val="1"/>
          <w:numId w:val="5"/>
        </w:numPr>
        <w:tabs>
          <w:tab w:val="left" w:pos="1134"/>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Bandomasis ruožas turi būti atjungtas nuo veikiančių šilumos tinklo vamzdyno.</w:t>
      </w:r>
    </w:p>
    <w:p w14:paraId="670307E7" w14:textId="77777777" w:rsidR="0051448B" w:rsidRPr="00E45347" w:rsidRDefault="0051448B" w:rsidP="0051448B">
      <w:pPr>
        <w:pStyle w:val="Sraopastraipa"/>
        <w:numPr>
          <w:ilvl w:val="1"/>
          <w:numId w:val="5"/>
        </w:numPr>
        <w:tabs>
          <w:tab w:val="left" w:pos="1134"/>
        </w:tabs>
        <w:spacing w:after="0" w:line="240" w:lineRule="auto"/>
        <w:ind w:left="0" w:firstLine="567"/>
        <w:jc w:val="both"/>
        <w:rPr>
          <w:rFonts w:ascii="Times New Roman" w:eastAsia="Times New Roman" w:hAnsi="Times New Roman"/>
          <w:sz w:val="24"/>
          <w:szCs w:val="24"/>
          <w:lang w:eastAsia="lt-LT"/>
        </w:rPr>
      </w:pPr>
      <w:r w:rsidRPr="00E45347">
        <w:rPr>
          <w:rFonts w:ascii="Times New Roman" w:hAnsi="Times New Roman"/>
          <w:sz w:val="24"/>
          <w:szCs w:val="24"/>
        </w:rPr>
        <w:t xml:space="preserve">Vandens temperatūra bandymo metu turi būti ne aukštesnė kaip + 45 </w:t>
      </w:r>
      <w:r w:rsidRPr="00E45347">
        <w:rPr>
          <w:rFonts w:ascii="Times New Roman" w:hAnsi="Times New Roman"/>
          <w:sz w:val="24"/>
          <w:szCs w:val="24"/>
          <w:vertAlign w:val="superscript"/>
        </w:rPr>
        <w:t>º</w:t>
      </w:r>
      <w:r w:rsidRPr="00E45347">
        <w:rPr>
          <w:rFonts w:ascii="Times New Roman" w:hAnsi="Times New Roman"/>
          <w:sz w:val="24"/>
          <w:szCs w:val="24"/>
        </w:rPr>
        <w:t>C.</w:t>
      </w:r>
    </w:p>
    <w:p w14:paraId="6575CD97" w14:textId="48224D79" w:rsidR="0051448B" w:rsidRPr="00E45347" w:rsidRDefault="0051448B" w:rsidP="0051448B">
      <w:pPr>
        <w:pStyle w:val="Sraopastraipa"/>
        <w:numPr>
          <w:ilvl w:val="1"/>
          <w:numId w:val="5"/>
        </w:numPr>
        <w:tabs>
          <w:tab w:val="left" w:pos="1134"/>
        </w:tabs>
        <w:spacing w:after="0" w:line="240" w:lineRule="auto"/>
        <w:ind w:left="0" w:firstLine="567"/>
        <w:jc w:val="both"/>
        <w:rPr>
          <w:rFonts w:ascii="Times New Roman" w:eastAsia="Times New Roman" w:hAnsi="Times New Roman"/>
          <w:sz w:val="24"/>
          <w:szCs w:val="24"/>
          <w:lang w:eastAsia="lt-LT"/>
        </w:rPr>
      </w:pPr>
      <w:r w:rsidRPr="00E45347">
        <w:rPr>
          <w:rFonts w:ascii="Times New Roman" w:hAnsi="Times New Roman"/>
          <w:sz w:val="24"/>
          <w:szCs w:val="24"/>
        </w:rPr>
        <w:t xml:space="preserve">Esant lauko temperatūrai žemesnei kaip + 1 </w:t>
      </w:r>
      <w:r w:rsidRPr="00E45347">
        <w:rPr>
          <w:rFonts w:ascii="Times New Roman" w:hAnsi="Times New Roman"/>
          <w:sz w:val="24"/>
          <w:szCs w:val="24"/>
          <w:vertAlign w:val="superscript"/>
        </w:rPr>
        <w:t>º</w:t>
      </w:r>
      <w:r w:rsidRPr="00E45347">
        <w:rPr>
          <w:rFonts w:ascii="Times New Roman" w:hAnsi="Times New Roman"/>
          <w:sz w:val="24"/>
          <w:szCs w:val="24"/>
        </w:rPr>
        <w:t xml:space="preserve">C, vamzdynus būtina užpildyti vandeniu                   +50-60 </w:t>
      </w:r>
      <w:r w:rsidRPr="00E45347">
        <w:rPr>
          <w:rFonts w:ascii="Times New Roman" w:hAnsi="Times New Roman"/>
          <w:sz w:val="24"/>
          <w:szCs w:val="24"/>
          <w:vertAlign w:val="superscript"/>
        </w:rPr>
        <w:t>º</w:t>
      </w:r>
      <w:r w:rsidRPr="00E45347">
        <w:rPr>
          <w:rFonts w:ascii="Times New Roman" w:hAnsi="Times New Roman"/>
          <w:sz w:val="24"/>
          <w:szCs w:val="24"/>
        </w:rPr>
        <w:t xml:space="preserve">C, hidraulinis bandymas atliekamas vandens temperatūrai sumažėjus iki + 45 </w:t>
      </w:r>
      <w:r w:rsidRPr="00E45347">
        <w:rPr>
          <w:rFonts w:ascii="Times New Roman" w:hAnsi="Times New Roman"/>
          <w:sz w:val="24"/>
          <w:szCs w:val="24"/>
          <w:vertAlign w:val="superscript"/>
        </w:rPr>
        <w:t>º</w:t>
      </w:r>
      <w:r w:rsidRPr="00E45347">
        <w:rPr>
          <w:rFonts w:ascii="Times New Roman" w:hAnsi="Times New Roman"/>
          <w:sz w:val="24"/>
          <w:szCs w:val="24"/>
        </w:rPr>
        <w:t>C.</w:t>
      </w:r>
    </w:p>
    <w:p w14:paraId="735D18DB" w14:textId="77777777" w:rsidR="0051448B" w:rsidRPr="00E45347" w:rsidRDefault="0051448B" w:rsidP="0051448B">
      <w:pPr>
        <w:pStyle w:val="Sraopastraipa"/>
        <w:numPr>
          <w:ilvl w:val="0"/>
          <w:numId w:val="5"/>
        </w:numPr>
        <w:tabs>
          <w:tab w:val="center" w:pos="-2268"/>
          <w:tab w:val="left" w:pos="709"/>
          <w:tab w:val="left" w:pos="993"/>
          <w:tab w:val="left" w:pos="1276"/>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lastRenderedPageBreak/>
        <w:t>Bandomajame ruože turi būti visiškai pašalintas oras.</w:t>
      </w:r>
    </w:p>
    <w:p w14:paraId="558F8530" w14:textId="77777777" w:rsidR="0051448B" w:rsidRPr="00E45347" w:rsidRDefault="0051448B" w:rsidP="0051448B">
      <w:pPr>
        <w:pStyle w:val="Sraopastraipa"/>
        <w:numPr>
          <w:ilvl w:val="0"/>
          <w:numId w:val="5"/>
        </w:numPr>
        <w:tabs>
          <w:tab w:val="left" w:pos="993"/>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Bandomasis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flanšiniuose sujungimuose, armatūroje, kompensatoriuose ir kitų sujungimų elementuose. Neturi būti poslinkių ir deformacijų požymių vamzdynuose ir nejudamose atramose.</w:t>
      </w:r>
    </w:p>
    <w:p w14:paraId="7DF5778C" w14:textId="77777777" w:rsidR="0051448B" w:rsidRPr="00E45347" w:rsidRDefault="0051448B" w:rsidP="0051448B">
      <w:pPr>
        <w:pStyle w:val="Sraopastraipa"/>
        <w:numPr>
          <w:ilvl w:val="0"/>
          <w:numId w:val="5"/>
        </w:numPr>
        <w:tabs>
          <w:tab w:val="left" w:pos="851"/>
          <w:tab w:val="left" w:pos="993"/>
          <w:tab w:val="left" w:pos="5385"/>
          <w:tab w:val="left" w:pos="5670"/>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 xml:space="preserve">Atlikus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w:t>
      </w:r>
      <w:r w:rsidRPr="00E45347">
        <w:rPr>
          <w:rFonts w:ascii="Times New Roman" w:eastAsia="Times New Roman" w:hAnsi="Times New Roman"/>
          <w:sz w:val="24"/>
          <w:szCs w:val="24"/>
        </w:rPr>
        <w:t>Perkantysis subjektas</w:t>
      </w:r>
      <w:r w:rsidRPr="00E45347">
        <w:rPr>
          <w:rFonts w:ascii="Times New Roman" w:eastAsia="Times New Roman" w:hAnsi="Times New Roman"/>
          <w:sz w:val="24"/>
          <w:szCs w:val="24"/>
          <w:lang w:eastAsia="lt-LT"/>
        </w:rPr>
        <w:t>, rezultatus įforminant aktu.</w:t>
      </w:r>
    </w:p>
    <w:p w14:paraId="46C9DED3" w14:textId="4616EBE6" w:rsidR="0051448B" w:rsidRPr="00E45347" w:rsidRDefault="0051448B" w:rsidP="0051448B">
      <w:pPr>
        <w:tabs>
          <w:tab w:val="left" w:pos="993"/>
        </w:tabs>
        <w:spacing w:after="0" w:line="240" w:lineRule="auto"/>
        <w:jc w:val="center"/>
        <w:rPr>
          <w:rFonts w:ascii="Times New Roman" w:hAnsi="Times New Roman"/>
          <w:sz w:val="24"/>
          <w:szCs w:val="24"/>
        </w:rPr>
      </w:pPr>
    </w:p>
    <w:p w14:paraId="7864A1A1" w14:textId="15C65178" w:rsidR="007A6C14" w:rsidRPr="00E45347" w:rsidRDefault="007A6C14" w:rsidP="007A6C14">
      <w:pPr>
        <w:pStyle w:val="Sraopastraipa"/>
        <w:numPr>
          <w:ilvl w:val="0"/>
          <w:numId w:val="2"/>
        </w:numPr>
        <w:tabs>
          <w:tab w:val="left" w:pos="993"/>
        </w:tabs>
        <w:spacing w:after="0" w:line="240" w:lineRule="auto"/>
        <w:ind w:left="0" w:firstLine="426"/>
        <w:jc w:val="center"/>
        <w:rPr>
          <w:rFonts w:ascii="Times New Roman" w:hAnsi="Times New Roman"/>
          <w:sz w:val="24"/>
          <w:szCs w:val="24"/>
        </w:rPr>
      </w:pPr>
      <w:r w:rsidRPr="00E45347">
        <w:rPr>
          <w:rFonts w:ascii="Times New Roman" w:eastAsia="Times New Roman" w:hAnsi="Times New Roman"/>
          <w:b/>
          <w:sz w:val="24"/>
          <w:szCs w:val="24"/>
          <w:lang w:eastAsia="lt-LT"/>
        </w:rPr>
        <w:t>KITOS SĄLYGOS</w:t>
      </w:r>
    </w:p>
    <w:p w14:paraId="74301360" w14:textId="53D5531A" w:rsidR="007A6C14" w:rsidRPr="00E45347" w:rsidRDefault="007A6C14" w:rsidP="007A6C14">
      <w:pPr>
        <w:tabs>
          <w:tab w:val="left" w:pos="993"/>
        </w:tabs>
        <w:spacing w:after="0" w:line="240" w:lineRule="auto"/>
        <w:jc w:val="center"/>
        <w:rPr>
          <w:rFonts w:ascii="Times New Roman" w:hAnsi="Times New Roman"/>
          <w:sz w:val="24"/>
          <w:szCs w:val="24"/>
        </w:rPr>
      </w:pPr>
    </w:p>
    <w:p w14:paraId="41625CE0" w14:textId="77777777" w:rsidR="007A6C14" w:rsidRPr="00E45347" w:rsidRDefault="007A6C14" w:rsidP="006F0B71">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Tiekėjo darbuotojai darbo vietoje su savimi privalo turėti energetikos darbuotojo pažymėjimą.</w:t>
      </w:r>
    </w:p>
    <w:p w14:paraId="2797B3E2" w14:textId="057CE5E3" w:rsidR="007A6C14" w:rsidRPr="00E45347" w:rsidRDefault="007A6C14" w:rsidP="006F0B71">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Prieš Darbų pradžią </w:t>
      </w:r>
      <w:r w:rsidRPr="00E45347">
        <w:rPr>
          <w:rFonts w:ascii="Times New Roman" w:eastAsia="Times New Roman" w:hAnsi="Times New Roman"/>
          <w:sz w:val="24"/>
          <w:szCs w:val="24"/>
        </w:rPr>
        <w:t xml:space="preserve">Perkantysis subjektas </w:t>
      </w:r>
      <w:r w:rsidRPr="00E45347">
        <w:rPr>
          <w:rFonts w:ascii="Times New Roman" w:hAnsi="Times New Roman"/>
          <w:sz w:val="24"/>
          <w:szCs w:val="24"/>
        </w:rPr>
        <w:t>su Tiekėju suderins savaitinių susirinkimų datą ir laiką.</w:t>
      </w:r>
    </w:p>
    <w:p w14:paraId="4BFDD9FF" w14:textId="77777777" w:rsidR="00F93DF2" w:rsidRPr="00E45347" w:rsidRDefault="00F93DF2" w:rsidP="006F0B71">
      <w:pPr>
        <w:pStyle w:val="Sraopastraipa"/>
        <w:numPr>
          <w:ilvl w:val="0"/>
          <w:numId w:val="5"/>
        </w:numPr>
        <w:tabs>
          <w:tab w:val="left" w:pos="993"/>
        </w:tabs>
        <w:spacing w:after="0" w:line="240" w:lineRule="auto"/>
        <w:ind w:left="0" w:firstLine="567"/>
        <w:rPr>
          <w:rFonts w:ascii="Times New Roman" w:hAnsi="Times New Roman"/>
          <w:sz w:val="24"/>
          <w:szCs w:val="24"/>
        </w:rPr>
      </w:pPr>
      <w:r w:rsidRPr="00E45347">
        <w:rPr>
          <w:rFonts w:ascii="Times New Roman" w:hAnsi="Times New Roman"/>
          <w:sz w:val="24"/>
          <w:szCs w:val="24"/>
        </w:rPr>
        <w:t>Šilumos tiekimo tinklų rekonstravimo etapai:</w:t>
      </w:r>
    </w:p>
    <w:p w14:paraId="53DDB354" w14:textId="77777777" w:rsidR="00F93DF2" w:rsidRPr="00E45347" w:rsidRDefault="00F93DF2" w:rsidP="006F0B71">
      <w:pPr>
        <w:pStyle w:val="Sraopastraipa"/>
        <w:numPr>
          <w:ilvl w:val="1"/>
          <w:numId w:val="5"/>
        </w:numPr>
        <w:tabs>
          <w:tab w:val="left" w:pos="1276"/>
        </w:tabs>
        <w:spacing w:after="0" w:line="240" w:lineRule="auto"/>
        <w:ind w:left="0" w:firstLine="567"/>
        <w:rPr>
          <w:rFonts w:ascii="Times New Roman" w:hAnsi="Times New Roman"/>
          <w:sz w:val="24"/>
          <w:szCs w:val="24"/>
        </w:rPr>
      </w:pPr>
      <w:r w:rsidRPr="00E45347">
        <w:rPr>
          <w:rFonts w:ascii="Times New Roman" w:hAnsi="Times New Roman"/>
          <w:sz w:val="24"/>
          <w:szCs w:val="24"/>
        </w:rPr>
        <w:t>Techninio darbo projekto parengimas;</w:t>
      </w:r>
    </w:p>
    <w:p w14:paraId="7E1C049D" w14:textId="77777777" w:rsidR="00F93DF2" w:rsidRPr="00E45347" w:rsidRDefault="00F93DF2" w:rsidP="006F0B71">
      <w:pPr>
        <w:pStyle w:val="Sraopastraipa"/>
        <w:numPr>
          <w:ilvl w:val="1"/>
          <w:numId w:val="5"/>
        </w:numPr>
        <w:tabs>
          <w:tab w:val="left" w:pos="1276"/>
        </w:tabs>
        <w:spacing w:after="0" w:line="240" w:lineRule="auto"/>
        <w:ind w:left="0" w:firstLine="567"/>
        <w:rPr>
          <w:rFonts w:ascii="Times New Roman" w:hAnsi="Times New Roman"/>
          <w:sz w:val="24"/>
          <w:szCs w:val="24"/>
        </w:rPr>
      </w:pPr>
      <w:r w:rsidRPr="00E45347">
        <w:rPr>
          <w:rFonts w:ascii="Times New Roman" w:hAnsi="Times New Roman"/>
          <w:sz w:val="24"/>
          <w:szCs w:val="24"/>
        </w:rPr>
        <w:t>Žemės kasimo leidimo išdavimas;</w:t>
      </w:r>
    </w:p>
    <w:p w14:paraId="78E493D7" w14:textId="2AAB0643" w:rsidR="00F93DF2" w:rsidRPr="00E45347" w:rsidRDefault="00F93DF2" w:rsidP="006F0B71">
      <w:pPr>
        <w:pStyle w:val="Sraopastraipa"/>
        <w:numPr>
          <w:ilvl w:val="1"/>
          <w:numId w:val="5"/>
        </w:numPr>
        <w:tabs>
          <w:tab w:val="left" w:pos="1276"/>
        </w:tabs>
        <w:spacing w:after="0" w:line="240" w:lineRule="auto"/>
        <w:ind w:left="0" w:firstLine="567"/>
        <w:rPr>
          <w:rFonts w:ascii="Times New Roman" w:hAnsi="Times New Roman"/>
          <w:sz w:val="24"/>
          <w:szCs w:val="24"/>
        </w:rPr>
      </w:pPr>
      <w:r w:rsidRPr="00E45347">
        <w:rPr>
          <w:rFonts w:ascii="Times New Roman" w:hAnsi="Times New Roman"/>
          <w:sz w:val="24"/>
          <w:szCs w:val="24"/>
        </w:rPr>
        <w:t>Statybos inspekcijos informavimas;</w:t>
      </w:r>
    </w:p>
    <w:p w14:paraId="086E0D07" w14:textId="77777777" w:rsidR="00F93DF2" w:rsidRPr="00E45347" w:rsidRDefault="00F93DF2" w:rsidP="006F0B71">
      <w:pPr>
        <w:pStyle w:val="Sraopastraipa"/>
        <w:numPr>
          <w:ilvl w:val="1"/>
          <w:numId w:val="5"/>
        </w:numPr>
        <w:tabs>
          <w:tab w:val="left" w:pos="993"/>
        </w:tabs>
        <w:spacing w:after="0" w:line="240" w:lineRule="auto"/>
        <w:ind w:left="0" w:firstLine="567"/>
        <w:rPr>
          <w:rFonts w:ascii="Times New Roman" w:hAnsi="Times New Roman"/>
          <w:sz w:val="24"/>
          <w:szCs w:val="24"/>
        </w:rPr>
      </w:pPr>
      <w:r w:rsidRPr="00E45347">
        <w:rPr>
          <w:rFonts w:ascii="Times New Roman" w:hAnsi="Times New Roman"/>
          <w:sz w:val="24"/>
          <w:szCs w:val="24"/>
        </w:rPr>
        <w:t>Paruošiamieji statybos darbai (aptvėrimas, kelio ženklų įrengimas, žemės kasimui leidimo išėmimas ir kt.);</w:t>
      </w:r>
    </w:p>
    <w:p w14:paraId="6C724302" w14:textId="77777777" w:rsidR="00F93DF2" w:rsidRPr="00E45347" w:rsidRDefault="00F93DF2" w:rsidP="006F0B71">
      <w:pPr>
        <w:pStyle w:val="Sraopastraipa"/>
        <w:numPr>
          <w:ilvl w:val="1"/>
          <w:numId w:val="5"/>
        </w:numPr>
        <w:tabs>
          <w:tab w:val="left" w:pos="993"/>
        </w:tabs>
        <w:spacing w:after="0" w:line="240" w:lineRule="auto"/>
        <w:ind w:left="0" w:firstLine="567"/>
        <w:rPr>
          <w:rFonts w:ascii="Times New Roman" w:hAnsi="Times New Roman"/>
          <w:sz w:val="24"/>
          <w:szCs w:val="24"/>
        </w:rPr>
      </w:pPr>
      <w:r w:rsidRPr="00E45347">
        <w:rPr>
          <w:rFonts w:ascii="Times New Roman" w:hAnsi="Times New Roman"/>
          <w:sz w:val="24"/>
          <w:szCs w:val="24"/>
        </w:rPr>
        <w:t>Žemės kasimo ir demontavimo darbai;</w:t>
      </w:r>
    </w:p>
    <w:p w14:paraId="101DA16B" w14:textId="77777777" w:rsidR="00F93DF2" w:rsidRPr="00E45347" w:rsidRDefault="00F93DF2" w:rsidP="006F0B71">
      <w:pPr>
        <w:pStyle w:val="Sraopastraipa"/>
        <w:numPr>
          <w:ilvl w:val="1"/>
          <w:numId w:val="5"/>
        </w:numPr>
        <w:tabs>
          <w:tab w:val="left" w:pos="993"/>
        </w:tabs>
        <w:spacing w:after="0" w:line="240" w:lineRule="auto"/>
        <w:ind w:left="0" w:firstLine="567"/>
        <w:rPr>
          <w:rFonts w:ascii="Times New Roman" w:hAnsi="Times New Roman"/>
          <w:sz w:val="24"/>
          <w:szCs w:val="24"/>
        </w:rPr>
      </w:pPr>
      <w:r w:rsidRPr="00E45347">
        <w:rPr>
          <w:rFonts w:ascii="Times New Roman" w:hAnsi="Times New Roman"/>
          <w:sz w:val="24"/>
          <w:szCs w:val="24"/>
        </w:rPr>
        <w:t>Smėlio pagrindo paruošimas;</w:t>
      </w:r>
    </w:p>
    <w:p w14:paraId="02625A2D" w14:textId="762F5004" w:rsidR="00F93DF2" w:rsidRPr="00E45347" w:rsidRDefault="00F93DF2" w:rsidP="006F0B71">
      <w:pPr>
        <w:pStyle w:val="Sraopastraipa"/>
        <w:numPr>
          <w:ilvl w:val="1"/>
          <w:numId w:val="5"/>
        </w:numPr>
        <w:tabs>
          <w:tab w:val="left" w:pos="993"/>
        </w:tabs>
        <w:spacing w:after="0" w:line="240" w:lineRule="auto"/>
        <w:ind w:left="0" w:firstLine="567"/>
        <w:rPr>
          <w:rFonts w:ascii="Times New Roman" w:hAnsi="Times New Roman"/>
          <w:sz w:val="24"/>
          <w:szCs w:val="24"/>
        </w:rPr>
      </w:pPr>
      <w:r w:rsidRPr="00E45347">
        <w:rPr>
          <w:rFonts w:ascii="Times New Roman" w:hAnsi="Times New Roman"/>
          <w:sz w:val="24"/>
          <w:szCs w:val="24"/>
        </w:rPr>
        <w:t>Šilumos tiekimo tinklų montavimas (įskaitant armatūras, atramas ir kt. priklausinius);</w:t>
      </w:r>
    </w:p>
    <w:p w14:paraId="122A17B0" w14:textId="73D19501" w:rsidR="00F93DF2" w:rsidRPr="00E45347" w:rsidRDefault="005D463C"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Pr>
          <w:rFonts w:ascii="Times New Roman" w:hAnsi="Times New Roman"/>
          <w:sz w:val="24"/>
          <w:szCs w:val="24"/>
        </w:rPr>
        <w:t xml:space="preserve">   </w:t>
      </w:r>
      <w:r w:rsidR="00F93DF2" w:rsidRPr="00E45347">
        <w:rPr>
          <w:rFonts w:ascii="Times New Roman" w:hAnsi="Times New Roman"/>
          <w:sz w:val="24"/>
          <w:szCs w:val="24"/>
        </w:rPr>
        <w:t>Šilumos kamerų, šulinių montavimas;</w:t>
      </w:r>
    </w:p>
    <w:p w14:paraId="73DB7C46" w14:textId="681AFE74" w:rsidR="00F93DF2" w:rsidRPr="00E45347" w:rsidRDefault="005D463C"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Pr>
          <w:rFonts w:ascii="Times New Roman" w:hAnsi="Times New Roman"/>
          <w:sz w:val="24"/>
          <w:szCs w:val="24"/>
        </w:rPr>
        <w:t xml:space="preserve">   </w:t>
      </w:r>
      <w:r w:rsidR="00F93DF2" w:rsidRPr="00E45347">
        <w:rPr>
          <w:rFonts w:ascii="Times New Roman" w:hAnsi="Times New Roman"/>
          <w:sz w:val="24"/>
          <w:szCs w:val="24"/>
        </w:rPr>
        <w:t>Vamzdžių sujungimo siūlių izoliavimas movomis;</w:t>
      </w:r>
    </w:p>
    <w:p w14:paraId="463B8942" w14:textId="77777777" w:rsidR="00F93DF2" w:rsidRPr="00E45347" w:rsidRDefault="00F93DF2"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sidRPr="00E45347">
        <w:rPr>
          <w:rFonts w:ascii="Times New Roman" w:hAnsi="Times New Roman"/>
          <w:sz w:val="24"/>
          <w:szCs w:val="24"/>
        </w:rPr>
        <w:t>Vamzdžių pirminis užpylimas smėliu ir sutankinimas;</w:t>
      </w:r>
    </w:p>
    <w:p w14:paraId="750D7E51" w14:textId="77777777" w:rsidR="00F93DF2" w:rsidRPr="00E45347" w:rsidRDefault="00F93DF2"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sidRPr="00E45347">
        <w:rPr>
          <w:rFonts w:ascii="Times New Roman" w:hAnsi="Times New Roman"/>
          <w:sz w:val="24"/>
          <w:szCs w:val="24"/>
        </w:rPr>
        <w:t>Hidraulinis bandymas ir praplovimas;</w:t>
      </w:r>
    </w:p>
    <w:p w14:paraId="21B3E55C" w14:textId="77777777" w:rsidR="00F93DF2" w:rsidRPr="00E45347" w:rsidRDefault="00F93DF2"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sidRPr="00E45347">
        <w:rPr>
          <w:rFonts w:ascii="Times New Roman" w:hAnsi="Times New Roman"/>
          <w:sz w:val="24"/>
          <w:szCs w:val="24"/>
        </w:rPr>
        <w:t>Vamzdynų įjungimas;</w:t>
      </w:r>
    </w:p>
    <w:p w14:paraId="0D72BEAF" w14:textId="77777777" w:rsidR="00F93DF2" w:rsidRPr="00E45347" w:rsidRDefault="00F93DF2"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sidRPr="00E45347">
        <w:rPr>
          <w:rFonts w:ascii="Times New Roman" w:hAnsi="Times New Roman"/>
          <w:sz w:val="24"/>
          <w:szCs w:val="24"/>
        </w:rPr>
        <w:t>Tranšėjų užpylimas gruntu ir sutankinimas;</w:t>
      </w:r>
    </w:p>
    <w:p w14:paraId="060A0543" w14:textId="3FF6E096" w:rsidR="00F93DF2" w:rsidRPr="00E45347" w:rsidRDefault="00F93DF2"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sidRPr="00E45347">
        <w:rPr>
          <w:rFonts w:ascii="Times New Roman" w:hAnsi="Times New Roman"/>
          <w:sz w:val="24"/>
          <w:szCs w:val="24"/>
        </w:rPr>
        <w:t>Gerbūvio atstatymo darbai;</w:t>
      </w:r>
    </w:p>
    <w:p w14:paraId="49788BF8" w14:textId="77777777" w:rsidR="00F93DF2" w:rsidRPr="00E45347" w:rsidRDefault="00F93DF2"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sidRPr="00E45347">
        <w:rPr>
          <w:rFonts w:ascii="Times New Roman" w:hAnsi="Times New Roman"/>
          <w:sz w:val="24"/>
          <w:szCs w:val="24"/>
        </w:rPr>
        <w:t>Darbų pridavimas institucijoms;</w:t>
      </w:r>
    </w:p>
    <w:p w14:paraId="309E7E83" w14:textId="77777777" w:rsidR="00F93DF2" w:rsidRPr="00E45347" w:rsidRDefault="00F93DF2" w:rsidP="006F0B71">
      <w:pPr>
        <w:pStyle w:val="Sraopastraipa"/>
        <w:numPr>
          <w:ilvl w:val="1"/>
          <w:numId w:val="5"/>
        </w:numPr>
        <w:tabs>
          <w:tab w:val="left" w:pos="1134"/>
        </w:tabs>
        <w:spacing w:after="0" w:line="240" w:lineRule="auto"/>
        <w:ind w:left="0" w:firstLine="567"/>
        <w:rPr>
          <w:rFonts w:ascii="Times New Roman" w:hAnsi="Times New Roman"/>
          <w:sz w:val="24"/>
          <w:szCs w:val="24"/>
        </w:rPr>
      </w:pPr>
      <w:r w:rsidRPr="00E45347">
        <w:rPr>
          <w:rFonts w:ascii="Times New Roman" w:hAnsi="Times New Roman"/>
          <w:sz w:val="24"/>
          <w:szCs w:val="24"/>
        </w:rPr>
        <w:t>Darbų pridavimas Perkančiajam subjektui.</w:t>
      </w:r>
    </w:p>
    <w:p w14:paraId="4B684420" w14:textId="77777777" w:rsidR="00F93DF2" w:rsidRPr="00E45347" w:rsidRDefault="00F93DF2" w:rsidP="00F93DF2">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 xml:space="preserve">Iki Darbų pradžios </w:t>
      </w:r>
      <w:r w:rsidRPr="00E45347">
        <w:rPr>
          <w:rFonts w:ascii="Times New Roman" w:eastAsia="Times New Roman" w:hAnsi="Times New Roman"/>
          <w:sz w:val="24"/>
          <w:szCs w:val="24"/>
        </w:rPr>
        <w:t xml:space="preserve">Perkantysis subjektas </w:t>
      </w:r>
      <w:r w:rsidRPr="00E45347">
        <w:rPr>
          <w:rFonts w:ascii="Times New Roman" w:hAnsi="Times New Roman"/>
          <w:sz w:val="24"/>
          <w:szCs w:val="24"/>
        </w:rPr>
        <w:t>Tiekėjui pateiks darbuotojų sąrašą, kurie bus paskirti Projekto vykdymui ir kontrolei, o Tiekėjas įsipareigoja vykdyti asmenų indentifikavimą statybvietėje.</w:t>
      </w:r>
    </w:p>
    <w:p w14:paraId="570824A1" w14:textId="77777777" w:rsidR="00F93DF2" w:rsidRPr="00E45347" w:rsidRDefault="00F93DF2" w:rsidP="00F93DF2">
      <w:pPr>
        <w:pStyle w:val="Sraopastraipa"/>
        <w:numPr>
          <w:ilvl w:val="0"/>
          <w:numId w:val="5"/>
        </w:numPr>
        <w:tabs>
          <w:tab w:val="left" w:pos="993"/>
        </w:tabs>
        <w:spacing w:after="0" w:line="240" w:lineRule="auto"/>
        <w:ind w:left="0" w:firstLine="567"/>
        <w:jc w:val="both"/>
        <w:rPr>
          <w:rFonts w:ascii="Times New Roman" w:hAnsi="Times New Roman"/>
          <w:sz w:val="24"/>
          <w:szCs w:val="24"/>
        </w:rPr>
      </w:pPr>
      <w:r w:rsidRPr="00E45347">
        <w:rPr>
          <w:rFonts w:ascii="Times New Roman" w:hAnsi="Times New Roman"/>
          <w:sz w:val="24"/>
          <w:szCs w:val="24"/>
        </w:rPr>
        <w:t>Tiekėjas įsipareigoja užtikrinti naudojamų med</w:t>
      </w:r>
      <w:r w:rsidRPr="00E45347">
        <w:rPr>
          <w:rFonts w:ascii="Times New Roman" w:hAnsi="Times New Roman"/>
          <w:color w:val="000000" w:themeColor="text1"/>
          <w:sz w:val="24"/>
          <w:szCs w:val="24"/>
        </w:rPr>
        <w:t>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6E72082E" w14:textId="77777777" w:rsidR="00F93DF2" w:rsidRPr="00E45347" w:rsidRDefault="00F93DF2" w:rsidP="00F93DF2">
      <w:pPr>
        <w:pStyle w:val="Sraopastraipa"/>
        <w:numPr>
          <w:ilvl w:val="0"/>
          <w:numId w:val="5"/>
        </w:numPr>
        <w:tabs>
          <w:tab w:val="left" w:pos="993"/>
        </w:tabs>
        <w:spacing w:after="0" w:line="240" w:lineRule="auto"/>
        <w:ind w:left="0" w:firstLine="567"/>
        <w:jc w:val="both"/>
        <w:rPr>
          <w:rStyle w:val="normaltextrun"/>
          <w:rFonts w:ascii="Times New Roman" w:hAnsi="Times New Roman"/>
          <w:color w:val="000000"/>
          <w:sz w:val="24"/>
          <w:szCs w:val="24"/>
          <w:shd w:val="clear" w:color="auto" w:fill="FFFFFF"/>
        </w:rPr>
      </w:pPr>
      <w:r w:rsidRPr="00E45347">
        <w:rPr>
          <w:rStyle w:val="normaltextrun"/>
          <w:rFonts w:ascii="Times New Roman" w:hAnsi="Times New Roman"/>
          <w:color w:val="000000"/>
          <w:sz w:val="24"/>
          <w:szCs w:val="24"/>
          <w:shd w:val="clear" w:color="auto" w:fill="FFFFFF"/>
        </w:rPr>
        <w:t>Apie atliekamus Darbus Tiekėjas turės informuoti valstybines priežiūros institucijas ir esant poreikiui gauti visus reikiamus leidimus, kaip to reikalauja norminiai aktai, atlikti visus reikalingus Darbų kokybės patikrinimus, įforminti visą reikalingą dokumentaciją ir priduoti objektą valstybinėms institucijoms ir Užsakovo priėmimo komisijai (įskaitant ir statybos užbaigimo Darbų pridavimą).</w:t>
      </w:r>
    </w:p>
    <w:p w14:paraId="238BF9E0" w14:textId="1B525AFE" w:rsidR="00F93DF2" w:rsidRPr="00E45347" w:rsidRDefault="00F93DF2" w:rsidP="00F93DF2">
      <w:pPr>
        <w:pStyle w:val="Sraopastraipa"/>
        <w:tabs>
          <w:tab w:val="left" w:pos="993"/>
        </w:tabs>
        <w:spacing w:after="0" w:line="240" w:lineRule="auto"/>
        <w:ind w:left="567"/>
        <w:jc w:val="both"/>
        <w:rPr>
          <w:rFonts w:ascii="Times New Roman" w:hAnsi="Times New Roman"/>
          <w:sz w:val="24"/>
          <w:szCs w:val="24"/>
        </w:rPr>
      </w:pPr>
    </w:p>
    <w:p w14:paraId="41797D04" w14:textId="6CBDEBE0" w:rsidR="00FF4E69" w:rsidRPr="00E45347" w:rsidRDefault="00FF4E69" w:rsidP="00F93DF2">
      <w:pPr>
        <w:pStyle w:val="Sraopastraipa"/>
        <w:tabs>
          <w:tab w:val="left" w:pos="993"/>
        </w:tabs>
        <w:spacing w:after="0" w:line="240" w:lineRule="auto"/>
        <w:ind w:left="567"/>
        <w:jc w:val="both"/>
        <w:rPr>
          <w:rFonts w:ascii="Times New Roman" w:hAnsi="Times New Roman"/>
          <w:sz w:val="24"/>
          <w:szCs w:val="24"/>
        </w:rPr>
      </w:pPr>
    </w:p>
    <w:p w14:paraId="4EB4EC2B" w14:textId="77777777" w:rsidR="00FF4E69" w:rsidRPr="00E45347" w:rsidRDefault="00FF4E69" w:rsidP="00FF4E69">
      <w:pPr>
        <w:tabs>
          <w:tab w:val="left" w:pos="0"/>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PRIDEDAMA:</w:t>
      </w:r>
    </w:p>
    <w:p w14:paraId="0E80F869" w14:textId="1641650F" w:rsidR="00FF4E69" w:rsidRPr="00E45347" w:rsidRDefault="00FF4E69" w:rsidP="00FF4E69">
      <w:pPr>
        <w:pStyle w:val="Sraopastraipa"/>
        <w:numPr>
          <w:ilvl w:val="3"/>
          <w:numId w:val="12"/>
        </w:numPr>
        <w:tabs>
          <w:tab w:val="left" w:pos="0"/>
          <w:tab w:val="left" w:pos="851"/>
          <w:tab w:val="left" w:pos="5385"/>
        </w:tabs>
        <w:spacing w:after="0" w:line="240" w:lineRule="auto"/>
        <w:ind w:left="0" w:firstLine="567"/>
        <w:jc w:val="both"/>
        <w:rPr>
          <w:rFonts w:ascii="Times New Roman" w:eastAsia="Times New Roman" w:hAnsi="Times New Roman"/>
          <w:sz w:val="24"/>
          <w:szCs w:val="24"/>
          <w:lang w:eastAsia="lt-LT"/>
        </w:rPr>
      </w:pPr>
      <w:r w:rsidRPr="00E45347">
        <w:rPr>
          <w:rFonts w:ascii="Times New Roman" w:eastAsia="Times New Roman" w:hAnsi="Times New Roman"/>
          <w:sz w:val="24"/>
          <w:szCs w:val="24"/>
          <w:lang w:eastAsia="lt-LT"/>
        </w:rPr>
        <w:t xml:space="preserve">Situacijos planas, </w:t>
      </w:r>
      <w:r w:rsidR="007608BC">
        <w:rPr>
          <w:rFonts w:ascii="Times New Roman" w:eastAsia="Times New Roman" w:hAnsi="Times New Roman"/>
          <w:sz w:val="24"/>
          <w:szCs w:val="24"/>
          <w:lang w:eastAsia="lt-LT"/>
        </w:rPr>
        <w:t>1</w:t>
      </w:r>
      <w:r w:rsidRPr="00E45347">
        <w:rPr>
          <w:rFonts w:ascii="Times New Roman" w:eastAsia="Times New Roman" w:hAnsi="Times New Roman"/>
          <w:sz w:val="24"/>
          <w:szCs w:val="24"/>
          <w:lang w:eastAsia="lt-LT"/>
        </w:rPr>
        <w:t xml:space="preserve"> lap</w:t>
      </w:r>
      <w:r w:rsidR="00B809B5" w:rsidRPr="00E45347">
        <w:rPr>
          <w:rFonts w:ascii="Times New Roman" w:eastAsia="Times New Roman" w:hAnsi="Times New Roman"/>
          <w:sz w:val="24"/>
          <w:szCs w:val="24"/>
          <w:lang w:eastAsia="lt-LT"/>
        </w:rPr>
        <w:t>ai</w:t>
      </w:r>
      <w:r w:rsidRPr="00E45347">
        <w:rPr>
          <w:rFonts w:ascii="Times New Roman" w:eastAsia="Times New Roman" w:hAnsi="Times New Roman"/>
          <w:sz w:val="24"/>
          <w:szCs w:val="24"/>
          <w:lang w:eastAsia="lt-LT"/>
        </w:rPr>
        <w:t>.</w:t>
      </w:r>
    </w:p>
    <w:p w14:paraId="4D0EE005" w14:textId="77777777" w:rsidR="00FF4E69" w:rsidRPr="00E45347" w:rsidRDefault="00FF4E69" w:rsidP="00F93DF2">
      <w:pPr>
        <w:pStyle w:val="Sraopastraipa"/>
        <w:tabs>
          <w:tab w:val="left" w:pos="993"/>
        </w:tabs>
        <w:spacing w:after="0" w:line="240" w:lineRule="auto"/>
        <w:ind w:left="567"/>
        <w:jc w:val="both"/>
        <w:rPr>
          <w:rFonts w:ascii="Times New Roman" w:hAnsi="Times New Roman"/>
          <w:sz w:val="24"/>
          <w:szCs w:val="24"/>
        </w:rPr>
      </w:pPr>
    </w:p>
    <w:p w14:paraId="39E1EADB" w14:textId="5F03FEA0" w:rsidR="007A6C14" w:rsidRPr="00E45347" w:rsidRDefault="007608BC" w:rsidP="007A6C14">
      <w:pPr>
        <w:tabs>
          <w:tab w:val="left" w:pos="993"/>
        </w:tabs>
        <w:spacing w:after="0" w:line="240" w:lineRule="auto"/>
        <w:jc w:val="center"/>
        <w:rPr>
          <w:rFonts w:ascii="Times New Roman" w:hAnsi="Times New Roman"/>
          <w:sz w:val="24"/>
          <w:szCs w:val="24"/>
        </w:rPr>
      </w:pPr>
      <w:r>
        <w:rPr>
          <w:rFonts w:ascii="Times New Roman" w:hAnsi="Times New Roman"/>
          <w:noProof/>
          <w:sz w:val="24"/>
          <w:szCs w:val="24"/>
        </w:rPr>
        <w:drawing>
          <wp:inline distT="0" distB="0" distL="0" distR="0" wp14:anchorId="374C28E0" wp14:editId="69DA0DC6">
            <wp:extent cx="6120130" cy="6134100"/>
            <wp:effectExtent l="0" t="0" r="0" b="0"/>
            <wp:docPr id="8152918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291811" name="Paveikslėlis 815291811"/>
                    <pic:cNvPicPr/>
                  </pic:nvPicPr>
                  <pic:blipFill>
                    <a:blip r:embed="rId5">
                      <a:extLst>
                        <a:ext uri="{28A0092B-C50C-407E-A947-70E740481C1C}">
                          <a14:useLocalDpi xmlns:a14="http://schemas.microsoft.com/office/drawing/2010/main" val="0"/>
                        </a:ext>
                      </a:extLst>
                    </a:blip>
                    <a:stretch>
                      <a:fillRect/>
                    </a:stretch>
                  </pic:blipFill>
                  <pic:spPr>
                    <a:xfrm>
                      <a:off x="0" y="0"/>
                      <a:ext cx="6120130" cy="6134100"/>
                    </a:xfrm>
                    <a:prstGeom prst="rect">
                      <a:avLst/>
                    </a:prstGeom>
                  </pic:spPr>
                </pic:pic>
              </a:graphicData>
            </a:graphic>
          </wp:inline>
        </w:drawing>
      </w:r>
    </w:p>
    <w:p w14:paraId="74DD2C0F" w14:textId="63F02146" w:rsidR="00B809B5" w:rsidRPr="00E45347" w:rsidRDefault="00B809B5" w:rsidP="007A6C14">
      <w:pPr>
        <w:tabs>
          <w:tab w:val="left" w:pos="993"/>
        </w:tabs>
        <w:spacing w:after="0" w:line="240" w:lineRule="auto"/>
        <w:jc w:val="center"/>
        <w:rPr>
          <w:rFonts w:ascii="Times New Roman" w:hAnsi="Times New Roman"/>
          <w:sz w:val="24"/>
          <w:szCs w:val="24"/>
        </w:rPr>
      </w:pPr>
    </w:p>
    <w:p w14:paraId="0E3974F1" w14:textId="7468EC98" w:rsidR="00B809B5" w:rsidRPr="00E45347" w:rsidRDefault="00B809B5" w:rsidP="007A6C14">
      <w:pPr>
        <w:tabs>
          <w:tab w:val="left" w:pos="993"/>
        </w:tabs>
        <w:spacing w:after="0" w:line="240" w:lineRule="auto"/>
        <w:jc w:val="center"/>
        <w:rPr>
          <w:rFonts w:ascii="Times New Roman" w:hAnsi="Times New Roman"/>
          <w:sz w:val="24"/>
          <w:szCs w:val="24"/>
        </w:rPr>
      </w:pPr>
    </w:p>
    <w:p w14:paraId="3F8A1E62" w14:textId="30BC68D9" w:rsidR="00B809B5" w:rsidRPr="00E45347" w:rsidRDefault="00B809B5" w:rsidP="007A6C14">
      <w:pPr>
        <w:tabs>
          <w:tab w:val="left" w:pos="993"/>
        </w:tabs>
        <w:spacing w:after="0" w:line="240" w:lineRule="auto"/>
        <w:jc w:val="center"/>
        <w:rPr>
          <w:rFonts w:ascii="Times New Roman" w:hAnsi="Times New Roman"/>
          <w:sz w:val="24"/>
          <w:szCs w:val="24"/>
        </w:rPr>
      </w:pPr>
    </w:p>
    <w:sectPr w:rsidR="00B809B5" w:rsidRPr="00E4534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5EB4"/>
    <w:multiLevelType w:val="hybridMultilevel"/>
    <w:tmpl w:val="B2724DF4"/>
    <w:lvl w:ilvl="0" w:tplc="E946A80C">
      <w:start w:val="1"/>
      <w:numFmt w:val="upperRoman"/>
      <w:lvlText w:val="%1."/>
      <w:lvlJc w:val="left"/>
      <w:pPr>
        <w:ind w:left="1440" w:hanging="72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2F3410CE"/>
    <w:multiLevelType w:val="hybridMultilevel"/>
    <w:tmpl w:val="7A9C4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F327E1"/>
    <w:multiLevelType w:val="multilevel"/>
    <w:tmpl w:val="B64E437A"/>
    <w:lvl w:ilvl="0">
      <w:start w:val="1"/>
      <w:numFmt w:val="decimal"/>
      <w:lvlText w:val="%1."/>
      <w:lvlJc w:val="left"/>
      <w:pPr>
        <w:ind w:left="360" w:hanging="360"/>
      </w:pPr>
      <w:rPr>
        <w:b w:val="0"/>
        <w:bCs w:val="0"/>
      </w:rPr>
    </w:lvl>
    <w:lvl w:ilvl="1">
      <w:start w:val="1"/>
      <w:numFmt w:val="decimal"/>
      <w:lvlText w:val="%1.%2."/>
      <w:lvlJc w:val="left"/>
      <w:pPr>
        <w:ind w:left="1709"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917168"/>
    <w:multiLevelType w:val="hybridMultilevel"/>
    <w:tmpl w:val="E51AD9D8"/>
    <w:lvl w:ilvl="0" w:tplc="1F08BEEE">
      <w:start w:val="1"/>
      <w:numFmt w:val="bullet"/>
      <w:lvlText w:val="-"/>
      <w:lvlJc w:val="left"/>
      <w:pPr>
        <w:ind w:left="644"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1BC6E1D"/>
    <w:multiLevelType w:val="hybridMultilevel"/>
    <w:tmpl w:val="387A26E2"/>
    <w:lvl w:ilvl="0" w:tplc="183AA88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CA582E"/>
    <w:multiLevelType w:val="multilevel"/>
    <w:tmpl w:val="B64E437A"/>
    <w:lvl w:ilvl="0">
      <w:start w:val="1"/>
      <w:numFmt w:val="decimal"/>
      <w:lvlText w:val="%1."/>
      <w:lvlJc w:val="left"/>
      <w:pPr>
        <w:ind w:left="360" w:hanging="360"/>
      </w:pPr>
      <w:rPr>
        <w:b w:val="0"/>
        <w:bCs w:val="0"/>
      </w:rPr>
    </w:lvl>
    <w:lvl w:ilvl="1">
      <w:start w:val="1"/>
      <w:numFmt w:val="decimal"/>
      <w:lvlText w:val="%1.%2."/>
      <w:lvlJc w:val="left"/>
      <w:pPr>
        <w:ind w:left="1709"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BF55D5A"/>
    <w:multiLevelType w:val="multilevel"/>
    <w:tmpl w:val="CBA054A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722A7471"/>
    <w:multiLevelType w:val="multilevel"/>
    <w:tmpl w:val="B64E437A"/>
    <w:lvl w:ilvl="0">
      <w:start w:val="1"/>
      <w:numFmt w:val="decimal"/>
      <w:lvlText w:val="%1."/>
      <w:lvlJc w:val="left"/>
      <w:pPr>
        <w:ind w:left="360" w:hanging="360"/>
      </w:pPr>
      <w:rPr>
        <w:b w:val="0"/>
        <w:bCs w:val="0"/>
      </w:rPr>
    </w:lvl>
    <w:lvl w:ilvl="1">
      <w:start w:val="1"/>
      <w:numFmt w:val="decimal"/>
      <w:lvlText w:val="%1.%2."/>
      <w:lvlJc w:val="left"/>
      <w:pPr>
        <w:ind w:left="1709"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7F297C"/>
    <w:multiLevelType w:val="multilevel"/>
    <w:tmpl w:val="B64E437A"/>
    <w:lvl w:ilvl="0">
      <w:start w:val="1"/>
      <w:numFmt w:val="decimal"/>
      <w:lvlText w:val="%1."/>
      <w:lvlJc w:val="left"/>
      <w:pPr>
        <w:ind w:left="360" w:hanging="360"/>
      </w:pPr>
      <w:rPr>
        <w:b w:val="0"/>
        <w:bCs w:val="0"/>
      </w:rPr>
    </w:lvl>
    <w:lvl w:ilvl="1">
      <w:start w:val="1"/>
      <w:numFmt w:val="decimal"/>
      <w:lvlText w:val="%1.%2."/>
      <w:lvlJc w:val="left"/>
      <w:pPr>
        <w:ind w:left="1709"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3117358">
    <w:abstractNumId w:val="8"/>
  </w:num>
  <w:num w:numId="2" w16cid:durableId="891115586">
    <w:abstractNumId w:val="0"/>
  </w:num>
  <w:num w:numId="3" w16cid:durableId="1522545287">
    <w:abstractNumId w:val="6"/>
  </w:num>
  <w:num w:numId="4" w16cid:durableId="2118329048">
    <w:abstractNumId w:val="3"/>
  </w:num>
  <w:num w:numId="5" w16cid:durableId="452404338">
    <w:abstractNumId w:val="7"/>
  </w:num>
  <w:num w:numId="6" w16cid:durableId="899905122">
    <w:abstractNumId w:val="5"/>
  </w:num>
  <w:num w:numId="7" w16cid:durableId="1758012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714353">
    <w:abstractNumId w:val="1"/>
  </w:num>
  <w:num w:numId="9" w16cid:durableId="947858994">
    <w:abstractNumId w:val="10"/>
  </w:num>
  <w:num w:numId="10" w16cid:durableId="453645986">
    <w:abstractNumId w:val="4"/>
  </w:num>
  <w:num w:numId="11" w16cid:durableId="1881280832">
    <w:abstractNumId w:val="9"/>
  </w:num>
  <w:num w:numId="12" w16cid:durableId="2069917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D9D"/>
    <w:rsid w:val="00033BDF"/>
    <w:rsid w:val="000561BB"/>
    <w:rsid w:val="000932FF"/>
    <w:rsid w:val="000B1ADB"/>
    <w:rsid w:val="000C662D"/>
    <w:rsid w:val="000D161D"/>
    <w:rsid w:val="000D4B47"/>
    <w:rsid w:val="000F7C60"/>
    <w:rsid w:val="001025EB"/>
    <w:rsid w:val="00114051"/>
    <w:rsid w:val="00140E47"/>
    <w:rsid w:val="001F702A"/>
    <w:rsid w:val="0020659A"/>
    <w:rsid w:val="0024626B"/>
    <w:rsid w:val="00253004"/>
    <w:rsid w:val="00295CFA"/>
    <w:rsid w:val="002A0D92"/>
    <w:rsid w:val="002A146B"/>
    <w:rsid w:val="002A7E67"/>
    <w:rsid w:val="002B1662"/>
    <w:rsid w:val="002B658A"/>
    <w:rsid w:val="002D32C1"/>
    <w:rsid w:val="002F01C7"/>
    <w:rsid w:val="002F4064"/>
    <w:rsid w:val="002F6B70"/>
    <w:rsid w:val="00314C43"/>
    <w:rsid w:val="003C0927"/>
    <w:rsid w:val="00421742"/>
    <w:rsid w:val="0044497B"/>
    <w:rsid w:val="00477815"/>
    <w:rsid w:val="004D013A"/>
    <w:rsid w:val="005139AC"/>
    <w:rsid w:val="0051448B"/>
    <w:rsid w:val="00516FBB"/>
    <w:rsid w:val="00522A5C"/>
    <w:rsid w:val="00547E9D"/>
    <w:rsid w:val="00561B78"/>
    <w:rsid w:val="00565DA3"/>
    <w:rsid w:val="0057792B"/>
    <w:rsid w:val="0058704B"/>
    <w:rsid w:val="005949F9"/>
    <w:rsid w:val="005C5BB8"/>
    <w:rsid w:val="005D463C"/>
    <w:rsid w:val="005D4BDD"/>
    <w:rsid w:val="00607468"/>
    <w:rsid w:val="00624C11"/>
    <w:rsid w:val="00642EF1"/>
    <w:rsid w:val="00653F58"/>
    <w:rsid w:val="006579B8"/>
    <w:rsid w:val="00694B35"/>
    <w:rsid w:val="006E5CBE"/>
    <w:rsid w:val="006F0B71"/>
    <w:rsid w:val="00723FB7"/>
    <w:rsid w:val="00734F67"/>
    <w:rsid w:val="007608BC"/>
    <w:rsid w:val="007934CC"/>
    <w:rsid w:val="007A6C14"/>
    <w:rsid w:val="0084532B"/>
    <w:rsid w:val="00890966"/>
    <w:rsid w:val="008E12B4"/>
    <w:rsid w:val="00933C3F"/>
    <w:rsid w:val="009672B0"/>
    <w:rsid w:val="009B0D9D"/>
    <w:rsid w:val="009D7F12"/>
    <w:rsid w:val="009E5C03"/>
    <w:rsid w:val="00A36F78"/>
    <w:rsid w:val="00A63FF5"/>
    <w:rsid w:val="00A769CF"/>
    <w:rsid w:val="00A9527F"/>
    <w:rsid w:val="00AA5635"/>
    <w:rsid w:val="00AD0818"/>
    <w:rsid w:val="00AD5A4A"/>
    <w:rsid w:val="00AE00DF"/>
    <w:rsid w:val="00B4270B"/>
    <w:rsid w:val="00B73242"/>
    <w:rsid w:val="00B809B5"/>
    <w:rsid w:val="00BC0972"/>
    <w:rsid w:val="00C03225"/>
    <w:rsid w:val="00C172D2"/>
    <w:rsid w:val="00C557B2"/>
    <w:rsid w:val="00C71D18"/>
    <w:rsid w:val="00CD5AD3"/>
    <w:rsid w:val="00D62008"/>
    <w:rsid w:val="00D70C83"/>
    <w:rsid w:val="00D77D7E"/>
    <w:rsid w:val="00DD5C76"/>
    <w:rsid w:val="00DD7997"/>
    <w:rsid w:val="00DE52BA"/>
    <w:rsid w:val="00DF5EEF"/>
    <w:rsid w:val="00E11D08"/>
    <w:rsid w:val="00E33B7B"/>
    <w:rsid w:val="00E45347"/>
    <w:rsid w:val="00E56456"/>
    <w:rsid w:val="00F246E9"/>
    <w:rsid w:val="00F51B4C"/>
    <w:rsid w:val="00F63738"/>
    <w:rsid w:val="00F659CA"/>
    <w:rsid w:val="00F93DF2"/>
    <w:rsid w:val="00FC221E"/>
    <w:rsid w:val="00FD446A"/>
    <w:rsid w:val="00FE09D6"/>
    <w:rsid w:val="00FE5051"/>
    <w:rsid w:val="00FF3586"/>
    <w:rsid w:val="00FF4E69"/>
    <w:rsid w:val="00FF5D48"/>
    <w:rsid w:val="00FF6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C96D4"/>
  <w15:chartTrackingRefBased/>
  <w15:docId w15:val="{8BCCD798-8808-4751-91EA-9CF45C231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34F67"/>
    <w:pPr>
      <w:ind w:left="720"/>
      <w:contextualSpacing/>
    </w:pPr>
  </w:style>
  <w:style w:type="paragraph" w:styleId="Betarp">
    <w:name w:val="No Spacing"/>
    <w:basedOn w:val="prastasis"/>
    <w:uiPriority w:val="1"/>
    <w:qFormat/>
    <w:rsid w:val="00516FBB"/>
    <w:pPr>
      <w:spacing w:after="0" w:line="240" w:lineRule="auto"/>
    </w:pPr>
    <w:rPr>
      <w:rFonts w:ascii="Times New Roman" w:hAnsi="Times New Roman" w:cs="Times New Roman"/>
      <w:sz w:val="24"/>
      <w:szCs w:val="24"/>
      <w:lang w:val="en-US" w:eastAsia="lt-LT"/>
    </w:rPr>
  </w:style>
  <w:style w:type="character" w:customStyle="1" w:styleId="normaltextrun">
    <w:name w:val="normaltextrun"/>
    <w:basedOn w:val="Numatytasispastraiposriftas"/>
    <w:rsid w:val="00F93DF2"/>
  </w:style>
  <w:style w:type="table" w:styleId="Lentelstinklelis">
    <w:name w:val="Table Grid"/>
    <w:basedOn w:val="prastojilentel"/>
    <w:uiPriority w:val="39"/>
    <w:rsid w:val="003C0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564996">
      <w:bodyDiv w:val="1"/>
      <w:marLeft w:val="0"/>
      <w:marRight w:val="0"/>
      <w:marTop w:val="0"/>
      <w:marBottom w:val="0"/>
      <w:divBdr>
        <w:top w:val="none" w:sz="0" w:space="0" w:color="auto"/>
        <w:left w:val="none" w:sz="0" w:space="0" w:color="auto"/>
        <w:bottom w:val="none" w:sz="0" w:space="0" w:color="auto"/>
        <w:right w:val="none" w:sz="0" w:space="0" w:color="auto"/>
      </w:divBdr>
    </w:div>
    <w:div w:id="392971654">
      <w:bodyDiv w:val="1"/>
      <w:marLeft w:val="0"/>
      <w:marRight w:val="0"/>
      <w:marTop w:val="0"/>
      <w:marBottom w:val="0"/>
      <w:divBdr>
        <w:top w:val="none" w:sz="0" w:space="0" w:color="auto"/>
        <w:left w:val="none" w:sz="0" w:space="0" w:color="auto"/>
        <w:bottom w:val="none" w:sz="0" w:space="0" w:color="auto"/>
        <w:right w:val="none" w:sz="0" w:space="0" w:color="auto"/>
      </w:divBdr>
    </w:div>
    <w:div w:id="182762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19364</Words>
  <Characters>11039</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dc:creator>
  <cp:keywords/>
  <dc:description/>
  <cp:lastModifiedBy>Admins</cp:lastModifiedBy>
  <cp:revision>7</cp:revision>
  <cp:lastPrinted>2025-01-20T09:17:00Z</cp:lastPrinted>
  <dcterms:created xsi:type="dcterms:W3CDTF">2025-01-15T07:27:00Z</dcterms:created>
  <dcterms:modified xsi:type="dcterms:W3CDTF">2025-01-20T12:06:00Z</dcterms:modified>
</cp:coreProperties>
</file>